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3066">
      <w:pPr>
        <w:spacing w:before="0" w:line="360" w:lineRule="auto"/>
        <w:ind w:right="0"/>
        <w:jc w:val="left"/>
        <w:rPr>
          <w:rFonts w:hint="default" w:ascii="Times New Roman" w:hAnsi="Times New Roman" w:cs="Times New Roman"/>
          <w:b/>
          <w:sz w:val="24"/>
        </w:rPr>
      </w:pPr>
      <w:r>
        <w:rPr>
          <w:rFonts w:hint="default" w:ascii="Times New Roman" w:hAnsi="Times New Roman" w:cs="Times New Roman"/>
        </w:rPr>
        <w:t>Nr.</w:t>
      </w:r>
      <w:r>
        <w:rPr>
          <w:rFonts w:hint="default" w:ascii="Times New Roman" w:hAnsi="Times New Roman" w:cs="Times New Roman"/>
          <w:spacing w:val="-2"/>
        </w:rPr>
        <w:t xml:space="preserve"> </w:t>
      </w:r>
      <w:r>
        <w:rPr>
          <w:rFonts w:hint="default" w:ascii="Times New Roman" w:hAnsi="Times New Roman" w:cs="Times New Roman"/>
          <w:spacing w:val="-2"/>
          <w:lang w:val="ro-RO"/>
        </w:rPr>
        <w:t xml:space="preserve">      /</w:t>
      </w:r>
      <w:bookmarkStart w:id="0" w:name="_GoBack"/>
      <w:bookmarkEnd w:id="0"/>
      <w:r>
        <w:rPr>
          <w:rFonts w:hint="default" w:ascii="Times New Roman" w:hAnsi="Times New Roman" w:cs="Times New Roman"/>
          <w:spacing w:val="-2"/>
          <w:lang w:val="ro-RO"/>
        </w:rPr>
        <w:tab/>
      </w:r>
      <w:r>
        <w:rPr>
          <w:rFonts w:hint="default" w:ascii="Times New Roman" w:hAnsi="Times New Roman" w:cs="Times New Roman"/>
          <w:spacing w:val="-2"/>
          <w:lang w:val="ro-RO"/>
        </w:rPr>
        <w:tab/>
      </w:r>
      <w:r>
        <w:rPr>
          <w:rFonts w:hint="default" w:ascii="Times New Roman" w:hAnsi="Times New Roman" w:cs="Times New Roman"/>
          <w:spacing w:val="-2"/>
          <w:lang w:val="ro-RO"/>
        </w:rPr>
        <w:tab/>
      </w:r>
      <w:r>
        <w:rPr>
          <w:rFonts w:hint="default" w:ascii="Times New Roman" w:hAnsi="Times New Roman" w:cs="Times New Roman"/>
          <w:spacing w:val="-2"/>
          <w:lang w:val="ro-RO"/>
        </w:rPr>
        <w:tab/>
      </w:r>
      <w:r>
        <w:rPr>
          <w:rFonts w:hint="default" w:ascii="Times New Roman" w:hAnsi="Times New Roman" w:cs="Times New Roman"/>
          <w:spacing w:val="-2"/>
          <w:lang w:val="ro-RO"/>
        </w:rPr>
        <w:tab/>
      </w:r>
      <w:r>
        <w:rPr>
          <w:rFonts w:hint="default" w:ascii="Times New Roman" w:hAnsi="Times New Roman" w:cs="Times New Roman"/>
          <w:b/>
          <w:sz w:val="24"/>
        </w:rPr>
        <w:t>Dezbătut</w:t>
      </w:r>
      <w:r>
        <w:rPr>
          <w:rFonts w:hint="default" w:ascii="Times New Roman" w:hAnsi="Times New Roman" w:cs="Times New Roman"/>
          <w:b/>
          <w:spacing w:val="-5"/>
          <w:sz w:val="24"/>
        </w:rPr>
        <w:t xml:space="preserve"> </w:t>
      </w:r>
      <w:r>
        <w:rPr>
          <w:rFonts w:hint="default" w:ascii="Times New Roman" w:hAnsi="Times New Roman" w:cs="Times New Roman"/>
          <w:b/>
          <w:sz w:val="24"/>
        </w:rPr>
        <w:t>și</w:t>
      </w:r>
      <w:r>
        <w:rPr>
          <w:rFonts w:hint="default" w:ascii="Times New Roman" w:hAnsi="Times New Roman" w:cs="Times New Roman"/>
          <w:b/>
          <w:spacing w:val="-5"/>
          <w:sz w:val="24"/>
        </w:rPr>
        <w:t xml:space="preserve"> </w:t>
      </w:r>
      <w:r>
        <w:rPr>
          <w:rFonts w:hint="default" w:ascii="Times New Roman" w:hAnsi="Times New Roman" w:cs="Times New Roman"/>
          <w:b/>
          <w:sz w:val="24"/>
        </w:rPr>
        <w:t>avizat</w:t>
      </w:r>
      <w:r>
        <w:rPr>
          <w:rFonts w:hint="default" w:ascii="Times New Roman" w:hAnsi="Times New Roman" w:cs="Times New Roman"/>
          <w:b/>
          <w:spacing w:val="-5"/>
          <w:sz w:val="24"/>
        </w:rPr>
        <w:t xml:space="preserve"> </w:t>
      </w:r>
      <w:r>
        <w:rPr>
          <w:rFonts w:hint="default" w:ascii="Times New Roman" w:hAnsi="Times New Roman" w:cs="Times New Roman"/>
          <w:b/>
          <w:sz w:val="24"/>
        </w:rPr>
        <w:t>în</w:t>
      </w:r>
      <w:r>
        <w:rPr>
          <w:rFonts w:hint="default" w:ascii="Times New Roman" w:hAnsi="Times New Roman" w:cs="Times New Roman"/>
          <w:b/>
          <w:spacing w:val="-5"/>
          <w:sz w:val="24"/>
        </w:rPr>
        <w:t xml:space="preserve"> </w:t>
      </w:r>
      <w:r>
        <w:rPr>
          <w:rFonts w:hint="default" w:ascii="Times New Roman" w:hAnsi="Times New Roman" w:cs="Times New Roman"/>
          <w:b/>
          <w:sz w:val="24"/>
        </w:rPr>
        <w:t>Consiliul</w:t>
      </w:r>
      <w:r>
        <w:rPr>
          <w:rFonts w:hint="default" w:ascii="Times New Roman" w:hAnsi="Times New Roman" w:cs="Times New Roman"/>
          <w:b/>
          <w:spacing w:val="-5"/>
          <w:sz w:val="24"/>
        </w:rPr>
        <w:t xml:space="preserve"> </w:t>
      </w:r>
      <w:r>
        <w:rPr>
          <w:rFonts w:hint="default" w:ascii="Times New Roman" w:hAnsi="Times New Roman" w:cs="Times New Roman"/>
          <w:b/>
          <w:sz w:val="24"/>
        </w:rPr>
        <w:t>Profesoral</w:t>
      </w:r>
      <w:r>
        <w:rPr>
          <w:rFonts w:hint="default" w:ascii="Times New Roman" w:hAnsi="Times New Roman" w:cs="Times New Roman"/>
          <w:b/>
          <w:spacing w:val="-5"/>
          <w:sz w:val="24"/>
        </w:rPr>
        <w:t xml:space="preserve"> </w:t>
      </w:r>
      <w:r>
        <w:rPr>
          <w:rFonts w:hint="default" w:ascii="Times New Roman" w:hAnsi="Times New Roman" w:cs="Times New Roman"/>
          <w:b/>
          <w:sz w:val="24"/>
        </w:rPr>
        <w:t>din</w:t>
      </w:r>
      <w:r>
        <w:rPr>
          <w:rFonts w:hint="default" w:ascii="Times New Roman" w:hAnsi="Times New Roman" w:cs="Times New Roman"/>
          <w:b/>
          <w:spacing w:val="-4"/>
          <w:sz w:val="24"/>
        </w:rPr>
        <w:t xml:space="preserve"> </w:t>
      </w:r>
      <w:r>
        <w:rPr>
          <w:rFonts w:hint="default" w:ascii="Times New Roman" w:hAnsi="Times New Roman" w:cs="Times New Roman"/>
          <w:b/>
          <w:sz w:val="24"/>
        </w:rPr>
        <w:t>data</w:t>
      </w:r>
      <w:r>
        <w:rPr>
          <w:rFonts w:hint="default" w:ascii="Times New Roman" w:hAnsi="Times New Roman" w:cs="Times New Roman"/>
          <w:b/>
          <w:spacing w:val="-5"/>
          <w:sz w:val="24"/>
        </w:rPr>
        <w:t xml:space="preserve"> </w:t>
      </w:r>
      <w:r>
        <w:rPr>
          <w:rFonts w:hint="default" w:ascii="Times New Roman" w:hAnsi="Times New Roman" w:cs="Times New Roman"/>
          <w:b/>
          <w:sz w:val="24"/>
        </w:rPr>
        <w:t>de</w:t>
      </w:r>
      <w:r>
        <w:rPr>
          <w:rFonts w:hint="default" w:ascii="Times New Roman" w:hAnsi="Times New Roman" w:cs="Times New Roman"/>
          <w:b/>
          <w:spacing w:val="-5"/>
          <w:sz w:val="24"/>
        </w:rPr>
        <w:t xml:space="preserve"> </w:t>
      </w:r>
    </w:p>
    <w:p w14:paraId="46381349">
      <w:pPr>
        <w:spacing w:before="0" w:line="360" w:lineRule="auto"/>
        <w:ind w:left="2832" w:leftChars="0" w:right="0" w:firstLine="708" w:firstLineChars="0"/>
        <w:jc w:val="left"/>
        <w:rPr>
          <w:rFonts w:hint="default" w:ascii="Times New Roman" w:hAnsi="Times New Roman" w:cs="Times New Roman"/>
          <w:b/>
        </w:rPr>
      </w:pPr>
      <w:r>
        <w:rPr>
          <w:rFonts w:hint="default" w:ascii="Times New Roman" w:hAnsi="Times New Roman" w:cs="Times New Roman"/>
          <w:b/>
          <w:sz w:val="24"/>
        </w:rPr>
        <w:t xml:space="preserve"> Aprobat</w:t>
      </w:r>
      <w:r>
        <w:rPr>
          <w:rFonts w:hint="default" w:ascii="Times New Roman" w:hAnsi="Times New Roman" w:cs="Times New Roman"/>
          <w:b/>
          <w:spacing w:val="-2"/>
          <w:sz w:val="24"/>
        </w:rPr>
        <w:t xml:space="preserve"> </w:t>
      </w:r>
      <w:r>
        <w:rPr>
          <w:rFonts w:hint="default" w:ascii="Times New Roman" w:hAnsi="Times New Roman" w:cs="Times New Roman"/>
          <w:b/>
          <w:sz w:val="24"/>
        </w:rPr>
        <w:t>în</w:t>
      </w:r>
      <w:r>
        <w:rPr>
          <w:rFonts w:hint="default" w:ascii="Times New Roman" w:hAnsi="Times New Roman" w:cs="Times New Roman"/>
          <w:b/>
          <w:spacing w:val="-1"/>
          <w:sz w:val="24"/>
        </w:rPr>
        <w:t xml:space="preserve"> </w:t>
      </w:r>
      <w:r>
        <w:rPr>
          <w:rFonts w:hint="default" w:ascii="Times New Roman" w:hAnsi="Times New Roman" w:cs="Times New Roman"/>
          <w:b/>
          <w:sz w:val="24"/>
        </w:rPr>
        <w:t>Consiliul</w:t>
      </w:r>
      <w:r>
        <w:rPr>
          <w:rFonts w:hint="default" w:ascii="Times New Roman" w:hAnsi="Times New Roman" w:cs="Times New Roman"/>
          <w:b/>
          <w:spacing w:val="-1"/>
          <w:sz w:val="24"/>
        </w:rPr>
        <w:t xml:space="preserve"> </w:t>
      </w:r>
      <w:r>
        <w:rPr>
          <w:rFonts w:hint="default" w:ascii="Times New Roman" w:hAnsi="Times New Roman" w:cs="Times New Roman"/>
          <w:b/>
          <w:sz w:val="24"/>
        </w:rPr>
        <w:t>de</w:t>
      </w:r>
      <w:r>
        <w:rPr>
          <w:rFonts w:hint="default" w:ascii="Times New Roman" w:hAnsi="Times New Roman" w:cs="Times New Roman"/>
          <w:b/>
          <w:spacing w:val="-4"/>
          <w:sz w:val="24"/>
        </w:rPr>
        <w:t xml:space="preserve"> </w:t>
      </w:r>
      <w:r>
        <w:rPr>
          <w:rFonts w:hint="default" w:ascii="Times New Roman" w:hAnsi="Times New Roman" w:cs="Times New Roman"/>
          <w:b/>
          <w:sz w:val="24"/>
        </w:rPr>
        <w:t>Administrația</w:t>
      </w:r>
      <w:r>
        <w:rPr>
          <w:rFonts w:hint="default" w:ascii="Times New Roman" w:hAnsi="Times New Roman" w:cs="Times New Roman"/>
          <w:b/>
          <w:spacing w:val="-1"/>
          <w:sz w:val="24"/>
        </w:rPr>
        <w:t xml:space="preserve"> </w:t>
      </w:r>
      <w:r>
        <w:rPr>
          <w:rFonts w:hint="default" w:ascii="Times New Roman" w:hAnsi="Times New Roman" w:cs="Times New Roman"/>
          <w:b/>
          <w:sz w:val="24"/>
        </w:rPr>
        <w:t>din</w:t>
      </w:r>
      <w:r>
        <w:rPr>
          <w:rFonts w:hint="default" w:ascii="Times New Roman" w:hAnsi="Times New Roman" w:cs="Times New Roman"/>
          <w:b/>
          <w:spacing w:val="-1"/>
          <w:sz w:val="24"/>
        </w:rPr>
        <w:t xml:space="preserve"> </w:t>
      </w:r>
      <w:r>
        <w:rPr>
          <w:rFonts w:hint="default" w:ascii="Times New Roman" w:hAnsi="Times New Roman" w:cs="Times New Roman"/>
          <w:b/>
          <w:sz w:val="24"/>
        </w:rPr>
        <w:t>data</w:t>
      </w:r>
      <w:r>
        <w:rPr>
          <w:rFonts w:hint="default" w:ascii="Times New Roman" w:hAnsi="Times New Roman" w:cs="Times New Roman"/>
          <w:b/>
          <w:spacing w:val="-4"/>
          <w:sz w:val="24"/>
        </w:rPr>
        <w:t xml:space="preserve"> </w:t>
      </w:r>
      <w:r>
        <w:rPr>
          <w:rFonts w:hint="default" w:ascii="Times New Roman" w:hAnsi="Times New Roman" w:cs="Times New Roman"/>
          <w:b/>
          <w:sz w:val="24"/>
        </w:rPr>
        <w:t>de</w:t>
      </w:r>
      <w:r>
        <w:rPr>
          <w:rFonts w:hint="default" w:ascii="Times New Roman" w:hAnsi="Times New Roman" w:cs="Times New Roman"/>
          <w:b/>
          <w:spacing w:val="1"/>
          <w:sz w:val="24"/>
        </w:rPr>
        <w:t xml:space="preserve"> </w:t>
      </w:r>
    </w:p>
    <w:p w14:paraId="6F6D740B">
      <w:pPr>
        <w:spacing w:before="0"/>
        <w:ind w:left="73" w:right="73" w:firstLine="0"/>
        <w:jc w:val="center"/>
        <w:rPr>
          <w:rFonts w:hint="default" w:ascii="Times New Roman" w:hAnsi="Times New Roman" w:cs="Times New Roman"/>
          <w:b/>
          <w:sz w:val="52"/>
        </w:rPr>
      </w:pPr>
    </w:p>
    <w:p w14:paraId="7A59EAF2">
      <w:pPr>
        <w:spacing w:before="0"/>
        <w:ind w:left="73" w:right="73" w:firstLine="0"/>
        <w:jc w:val="center"/>
        <w:rPr>
          <w:rFonts w:hint="default" w:ascii="Times New Roman" w:hAnsi="Times New Roman" w:cs="Times New Roman"/>
          <w:b/>
          <w:sz w:val="52"/>
        </w:rPr>
      </w:pPr>
      <w:r>
        <w:rPr>
          <w:rFonts w:hint="default" w:ascii="Times New Roman" w:hAnsi="Times New Roman" w:cs="Times New Roman"/>
          <w:b/>
          <w:sz w:val="52"/>
        </w:rPr>
        <w:t xml:space="preserve">PLAN </w:t>
      </w:r>
      <w:r>
        <w:rPr>
          <w:rFonts w:hint="default" w:ascii="Times New Roman" w:hAnsi="Times New Roman" w:cs="Times New Roman"/>
          <w:b/>
          <w:spacing w:val="-2"/>
          <w:sz w:val="52"/>
        </w:rPr>
        <w:t>MANAGERIAL</w:t>
      </w:r>
    </w:p>
    <w:p w14:paraId="1C67D533">
      <w:pPr>
        <w:spacing w:before="458"/>
        <w:ind w:left="73" w:right="72" w:firstLine="0"/>
        <w:jc w:val="center"/>
        <w:rPr>
          <w:rFonts w:hint="default" w:ascii="Times New Roman" w:hAnsi="Times New Roman" w:cs="Times New Roman"/>
          <w:b/>
          <w:sz w:val="52"/>
          <w:lang w:val="ro-RO"/>
        </w:rPr>
      </w:pPr>
      <w:r>
        <w:rPr>
          <w:rFonts w:hint="default" w:ascii="Times New Roman" w:hAnsi="Times New Roman" w:cs="Times New Roman"/>
          <w:b/>
          <w:sz w:val="52"/>
        </w:rPr>
        <w:t>PENTRU</w:t>
      </w:r>
      <w:r>
        <w:rPr>
          <w:rFonts w:hint="default" w:ascii="Times New Roman" w:hAnsi="Times New Roman" w:cs="Times New Roman"/>
          <w:b/>
          <w:spacing w:val="-7"/>
          <w:sz w:val="52"/>
        </w:rPr>
        <w:t xml:space="preserve"> </w:t>
      </w:r>
      <w:r>
        <w:rPr>
          <w:rFonts w:hint="default" w:ascii="Times New Roman" w:hAnsi="Times New Roman" w:cs="Times New Roman"/>
          <w:b/>
          <w:sz w:val="52"/>
        </w:rPr>
        <w:t>ANUL</w:t>
      </w:r>
      <w:r>
        <w:rPr>
          <w:rFonts w:hint="default" w:ascii="Times New Roman" w:hAnsi="Times New Roman" w:cs="Times New Roman"/>
          <w:b/>
          <w:spacing w:val="-3"/>
          <w:sz w:val="52"/>
        </w:rPr>
        <w:t xml:space="preserve"> </w:t>
      </w:r>
      <w:r>
        <w:rPr>
          <w:rFonts w:hint="default" w:ascii="Times New Roman" w:hAnsi="Times New Roman" w:cs="Times New Roman"/>
          <w:b/>
          <w:sz w:val="52"/>
        </w:rPr>
        <w:t>ŞCOLAR</w:t>
      </w:r>
      <w:r>
        <w:rPr>
          <w:rFonts w:hint="default" w:ascii="Times New Roman" w:hAnsi="Times New Roman" w:cs="Times New Roman"/>
          <w:b/>
          <w:spacing w:val="-3"/>
          <w:sz w:val="52"/>
        </w:rPr>
        <w:t xml:space="preserve"> </w:t>
      </w:r>
      <w:r>
        <w:rPr>
          <w:rFonts w:hint="default" w:ascii="Times New Roman" w:hAnsi="Times New Roman" w:cs="Times New Roman"/>
          <w:b/>
          <w:sz w:val="52"/>
          <w:lang w:val="ro-RO"/>
        </w:rPr>
        <w:t>2024</w:t>
      </w:r>
      <w:r>
        <w:rPr>
          <w:rFonts w:hint="default" w:ascii="Times New Roman" w:hAnsi="Times New Roman" w:cs="Times New Roman"/>
          <w:b/>
          <w:spacing w:val="-2"/>
          <w:sz w:val="52"/>
        </w:rPr>
        <w:t xml:space="preserve"> </w:t>
      </w:r>
      <w:r>
        <w:rPr>
          <w:rFonts w:hint="default" w:ascii="Times New Roman" w:hAnsi="Times New Roman" w:cs="Times New Roman"/>
          <w:b/>
          <w:sz w:val="52"/>
        </w:rPr>
        <w:t>–</w:t>
      </w:r>
      <w:r>
        <w:rPr>
          <w:rFonts w:hint="default" w:ascii="Times New Roman" w:hAnsi="Times New Roman" w:cs="Times New Roman"/>
          <w:b/>
          <w:spacing w:val="-4"/>
          <w:sz w:val="52"/>
        </w:rPr>
        <w:t xml:space="preserve"> </w:t>
      </w:r>
      <w:r>
        <w:rPr>
          <w:rFonts w:hint="default" w:ascii="Times New Roman" w:hAnsi="Times New Roman" w:cs="Times New Roman"/>
          <w:b/>
          <w:spacing w:val="-4"/>
          <w:sz w:val="52"/>
          <w:lang w:val="ro-RO"/>
        </w:rPr>
        <w:t>202</w:t>
      </w:r>
      <w:r>
        <w:rPr>
          <w:rFonts w:hint="default" w:ascii="Times New Roman" w:hAnsi="Times New Roman" w:cs="Times New Roman"/>
          <w:b/>
          <w:spacing w:val="-4"/>
          <w:sz w:val="52"/>
          <w:lang w:val="ro-RO"/>
        </w:rPr>
        <w:t>5</w:t>
      </w:r>
    </w:p>
    <w:p w14:paraId="3CBB9156">
      <w:pPr>
        <w:spacing w:before="461"/>
        <w:ind w:left="73" w:right="0" w:firstLine="0"/>
        <w:jc w:val="center"/>
        <w:rPr>
          <w:rFonts w:hint="default" w:ascii="Times New Roman" w:hAnsi="Times New Roman" w:cs="Times New Roman"/>
          <w:b/>
          <w:sz w:val="52"/>
          <w:lang w:val="ro-RO"/>
        </w:rPr>
      </w:pPr>
      <w:r>
        <w:rPr>
          <w:rFonts w:hint="default" w:ascii="Times New Roman" w:hAnsi="Times New Roman" w:cs="Times New Roman"/>
          <w:b/>
          <w:sz w:val="52"/>
        </w:rPr>
        <w:t>Școala</w:t>
      </w:r>
      <w:r>
        <w:rPr>
          <w:rFonts w:hint="default" w:ascii="Times New Roman" w:hAnsi="Times New Roman" w:cs="Times New Roman"/>
          <w:b/>
          <w:spacing w:val="-3"/>
          <w:sz w:val="52"/>
        </w:rPr>
        <w:t xml:space="preserve"> </w:t>
      </w:r>
      <w:r>
        <w:rPr>
          <w:rFonts w:hint="default" w:ascii="Times New Roman" w:hAnsi="Times New Roman" w:cs="Times New Roman"/>
          <w:b/>
          <w:sz w:val="52"/>
        </w:rPr>
        <w:t>Gimnazială</w:t>
      </w:r>
      <w:r>
        <w:rPr>
          <w:rFonts w:hint="default" w:ascii="Times New Roman" w:hAnsi="Times New Roman" w:cs="Times New Roman"/>
          <w:b/>
          <w:spacing w:val="-4"/>
          <w:sz w:val="52"/>
        </w:rPr>
        <w:t xml:space="preserve"> </w:t>
      </w:r>
      <w:r>
        <w:rPr>
          <w:rFonts w:hint="default" w:ascii="Times New Roman" w:hAnsi="Times New Roman" w:cs="Times New Roman"/>
          <w:b/>
          <w:spacing w:val="-4"/>
          <w:sz w:val="52"/>
          <w:lang w:val="ro-RO"/>
        </w:rPr>
        <w:t>Drăgoiești</w:t>
      </w:r>
    </w:p>
    <w:p w14:paraId="7B583E80">
      <w:pPr>
        <w:pStyle w:val="5"/>
        <w:jc w:val="left"/>
        <w:rPr>
          <w:rFonts w:hint="default" w:ascii="Times New Roman" w:hAnsi="Times New Roman" w:cs="Times New Roman"/>
          <w:b/>
          <w:sz w:val="52"/>
        </w:rPr>
      </w:pPr>
    </w:p>
    <w:p w14:paraId="57726E26">
      <w:pPr>
        <w:pStyle w:val="5"/>
        <w:spacing w:before="342"/>
        <w:jc w:val="left"/>
        <w:rPr>
          <w:rFonts w:hint="default" w:ascii="Times New Roman" w:hAnsi="Times New Roman" w:cs="Times New Roman"/>
          <w:b/>
          <w:sz w:val="52"/>
        </w:rPr>
      </w:pPr>
    </w:p>
    <w:p w14:paraId="4B774B46">
      <w:pPr>
        <w:spacing w:before="0"/>
        <w:ind w:left="0" w:right="357" w:firstLine="0"/>
        <w:jc w:val="right"/>
        <w:rPr>
          <w:rFonts w:hint="default" w:ascii="Times New Roman" w:hAnsi="Times New Roman" w:cs="Times New Roman"/>
          <w:b/>
          <w:sz w:val="24"/>
        </w:rPr>
      </w:pPr>
      <w:r>
        <w:rPr>
          <w:rFonts w:hint="default" w:ascii="Times New Roman" w:hAnsi="Times New Roman" w:cs="Times New Roman"/>
          <w:b/>
          <w:spacing w:val="-2"/>
          <w:sz w:val="24"/>
        </w:rPr>
        <w:t>DIRECTOR,</w:t>
      </w:r>
    </w:p>
    <w:p w14:paraId="3CA1C135">
      <w:pPr>
        <w:wordWrap w:val="0"/>
        <w:spacing w:before="162"/>
        <w:ind w:left="0" w:right="359" w:firstLine="0"/>
        <w:jc w:val="right"/>
        <w:rPr>
          <w:rFonts w:hint="default" w:ascii="Times New Roman" w:hAnsi="Times New Roman" w:cs="Times New Roman"/>
          <w:b/>
          <w:sz w:val="28"/>
          <w:lang w:val="ro-RO"/>
        </w:rPr>
      </w:pPr>
      <w:r>
        <w:rPr>
          <w:rFonts w:hint="default" w:ascii="Times New Roman" w:hAnsi="Times New Roman" w:cs="Times New Roman"/>
          <w:b/>
          <w:sz w:val="24"/>
        </w:rPr>
        <w:t>Prof.</w:t>
      </w:r>
      <w:r>
        <w:rPr>
          <w:rFonts w:hint="default" w:ascii="Times New Roman" w:hAnsi="Times New Roman" w:cs="Times New Roman"/>
          <w:b/>
          <w:spacing w:val="-3"/>
          <w:sz w:val="24"/>
        </w:rPr>
        <w:t xml:space="preserve"> </w:t>
      </w:r>
      <w:r>
        <w:rPr>
          <w:rFonts w:hint="default" w:ascii="Times New Roman" w:hAnsi="Times New Roman" w:cs="Times New Roman"/>
          <w:b/>
          <w:spacing w:val="-3"/>
          <w:sz w:val="24"/>
          <w:lang w:val="ro-RO"/>
        </w:rPr>
        <w:t>Înv.primar Alina Mihaela NIGA</w:t>
      </w:r>
    </w:p>
    <w:p w14:paraId="2A8E1B26">
      <w:pPr>
        <w:jc w:val="right"/>
        <w:rPr>
          <w:rFonts w:hint="default" w:ascii="Times New Roman" w:hAnsi="Times New Roman" w:cs="Times New Roman"/>
          <w:sz w:val="32"/>
          <w:szCs w:val="28"/>
        </w:rPr>
      </w:pPr>
    </w:p>
    <w:p w14:paraId="04265DF0">
      <w:pPr>
        <w:rPr>
          <w:rFonts w:hint="default" w:ascii="Times New Roman" w:hAnsi="Times New Roman" w:cs="Times New Roman"/>
        </w:rPr>
      </w:pPr>
    </w:p>
    <w:p w14:paraId="676B7293">
      <w:pPr>
        <w:rPr>
          <w:rFonts w:hint="default" w:ascii="Times New Roman" w:hAnsi="Times New Roman" w:cs="Times New Roman"/>
        </w:rPr>
      </w:pPr>
    </w:p>
    <w:p w14:paraId="0DB5AFC7">
      <w:pPr>
        <w:jc w:val="center"/>
        <w:rPr>
          <w:rFonts w:hint="default" w:ascii="Times New Roman" w:hAnsi="Times New Roman" w:cs="Times New Roman"/>
        </w:rPr>
      </w:pPr>
    </w:p>
    <w:p w14:paraId="59AA2C12">
      <w:pPr>
        <w:jc w:val="center"/>
        <w:rPr>
          <w:rFonts w:hint="default" w:ascii="Times New Roman" w:hAnsi="Times New Roman" w:cs="Times New Roman"/>
        </w:rPr>
      </w:pPr>
    </w:p>
    <w:p w14:paraId="72F096B6">
      <w:pPr>
        <w:jc w:val="center"/>
        <w:rPr>
          <w:rFonts w:hint="default" w:ascii="Times New Roman" w:hAnsi="Times New Roman" w:cs="Times New Roman"/>
        </w:rPr>
      </w:pPr>
    </w:p>
    <w:p w14:paraId="53403023">
      <w:pPr>
        <w:rPr>
          <w:rFonts w:hint="default" w:ascii="Times New Roman" w:hAnsi="Times New Roman" w:cs="Times New Roman"/>
        </w:rPr>
      </w:pPr>
    </w:p>
    <w:p w14:paraId="4C229E4C">
      <w:pPr>
        <w:rPr>
          <w:rFonts w:hint="default" w:ascii="Times New Roman" w:hAnsi="Times New Roman" w:cs="Times New Roman"/>
        </w:rPr>
      </w:pPr>
    </w:p>
    <w:p w14:paraId="6C33AC0A">
      <w:pPr>
        <w:spacing w:after="120"/>
        <w:ind w:firstLine="709"/>
        <w:jc w:val="both"/>
        <w:rPr>
          <w:rFonts w:hint="default" w:ascii="Times New Roman" w:hAnsi="Times New Roman" w:cs="Times New Roman"/>
          <w:sz w:val="24"/>
          <w:szCs w:val="24"/>
        </w:rPr>
      </w:pPr>
    </w:p>
    <w:p w14:paraId="0B53592B">
      <w:pPr>
        <w:spacing w:after="120"/>
        <w:ind w:firstLine="709"/>
        <w:jc w:val="both"/>
        <w:rPr>
          <w:rFonts w:hint="default" w:ascii="Times New Roman" w:hAnsi="Times New Roman" w:cs="Times New Roman"/>
          <w:b/>
          <w:bCs/>
          <w:i/>
          <w:iCs/>
          <w:sz w:val="24"/>
          <w:szCs w:val="24"/>
          <w:lang w:val="ro-RO"/>
        </w:rPr>
      </w:pPr>
      <w:r>
        <w:rPr>
          <w:rFonts w:hint="default" w:ascii="Times New Roman" w:hAnsi="Times New Roman" w:cs="Times New Roman"/>
          <w:b/>
          <w:bCs/>
          <w:i/>
          <w:iCs/>
          <w:sz w:val="24"/>
          <w:szCs w:val="24"/>
          <w:lang w:val="ro-RO"/>
        </w:rPr>
        <w:t>ARGUMENT</w:t>
      </w:r>
    </w:p>
    <w:p w14:paraId="27996508">
      <w:pPr>
        <w:spacing w:after="120"/>
        <w:ind w:firstLine="709"/>
        <w:jc w:val="both"/>
        <w:rPr>
          <w:rFonts w:hint="default" w:ascii="Times New Roman" w:hAnsi="Times New Roman" w:cs="Times New Roman"/>
          <w:b/>
          <w:bCs/>
          <w:i/>
          <w:iCs/>
          <w:sz w:val="24"/>
          <w:szCs w:val="24"/>
          <w:lang w:val="ro-RO"/>
        </w:rPr>
      </w:pPr>
    </w:p>
    <w:p w14:paraId="23C5BE41">
      <w:pPr>
        <w:spacing w:after="12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Planul managerial al Școlii Gimnaziale Dragoiești , com. Dragoiești pentru  anul școlar</w:t>
      </w:r>
    </w:p>
    <w:p w14:paraId="14BD7A6F">
      <w:pPr>
        <w:spacing w:after="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2024-2025</w:t>
      </w:r>
      <w:r>
        <w:rPr>
          <w:rFonts w:hint="default" w:ascii="Times New Roman" w:hAnsi="Times New Roman" w:cs="Times New Roman"/>
          <w:sz w:val="24"/>
          <w:szCs w:val="24"/>
        </w:rPr>
        <w:t xml:space="preserve"> este parte integrantă a strategiei de dezvoltare a învățământului european. Acest plan a fost elaborat ca suport al reformei profunde în curs de desfășurare în sistemul național de învățământ din România, reformă ce cuprinde toate componentele sistemului de la curriculum până la management și are ca țel crearea unui sistem educațional adecvat societății.</w:t>
      </w:r>
    </w:p>
    <w:p w14:paraId="1C21E98F">
      <w:pPr>
        <w:autoSpaceDE w:val="0"/>
        <w:autoSpaceDN w:val="0"/>
        <w:adjustRightInd w:val="0"/>
        <w:spacing w:after="120"/>
        <w:ind w:firstLine="709"/>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Şcoala este parte aunui sistem în transformare, vizând obiective specifice pe termen scurt,mediu, lung, un sistem supus mobilităţii privind personalul didactic, programele şcolare, infrastructura etc. Sunt momente când este nevoie de contribuţia fiecăruia dintre noi pentru finalizarea proceselor(evaluare, îndrumare, anticipate de diagnoză şi prognoză) în ansamblul lor.</w:t>
      </w:r>
    </w:p>
    <w:p w14:paraId="576F9080">
      <w:pPr>
        <w:autoSpaceDE w:val="0"/>
        <w:autoSpaceDN w:val="0"/>
        <w:adjustRightInd w:val="0"/>
        <w:spacing w:after="120"/>
        <w:ind w:firstLine="709"/>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Istoria a demonstrat că e bine să fie cunoscută, pentru evitarea greşelilor trecutului, din toate punctele de vedere, Viaţa, în fireasca ei desfăşurare, argumentează, la modul sublim, această axiomă. Trăim pentru a deveni înţelepţi, iar perspectiva asupra acestui fapt se dezvoltă în întreaga ei complexitate: filozofie,  morala, religie, sănătate şi nu în ultimul rând educaţie.</w:t>
      </w:r>
    </w:p>
    <w:p w14:paraId="414C5F96">
      <w:pPr>
        <w:autoSpaceDE w:val="0"/>
        <w:autoSpaceDN w:val="0"/>
        <w:adjustRightInd w:val="0"/>
        <w:spacing w:after="120"/>
        <w:ind w:firstLine="709"/>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Parcurgem etape succesive ale propriei deveniri în existenţa noastră de dascăli, de formatori al unui viitor pe care ni-l dorim optimist. S-a demonstrat că generaţiile tinere au capacitatea de adaptare la realitate mult mai dezvoltată decât adulţii. Tinerii cred ceea ce văd într-o măsură mult mai mare decâtne-am aştepta. Se orientează  mai repede din toate punctele de vedere. De aceea este foarte important caşcoala, prin internediul  tuturor celor care o slujesc şi. mai ales. o iubesc, să păstreze echilibrul deveniriicelor care trec prin ea.Vrem sau nu, suntem modele de viaţă, nu idoli cum s-ar putea crede, iar răspunderea care ne revine trebuie asumată.</w:t>
      </w:r>
    </w:p>
    <w:p w14:paraId="185DE2BC">
      <w:pPr>
        <w:autoSpaceDE w:val="0"/>
        <w:autoSpaceDN w:val="0"/>
        <w:adjustRightInd w:val="0"/>
        <w:spacing w:after="120"/>
        <w:ind w:firstLine="708"/>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 destul de  greu să te  împaci cu tine însuţi. Dacă te gândeşti că această împăcare înseamnă să-ţifaci discipolii să te accepte  aşa cum eşti,sperând să faci mai mult şi să fii fericit în acelaşi timp, atunci nutreşti speranţa că nu ai  trăit în zadar.</w:t>
      </w:r>
    </w:p>
    <w:p w14:paraId="706D2E81">
      <w:pP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59264" behindDoc="1" locked="0" layoutInCell="1" allowOverlap="1">
            <wp:simplePos x="0" y="0"/>
            <wp:positionH relativeFrom="column">
              <wp:posOffset>200025</wp:posOffset>
            </wp:positionH>
            <wp:positionV relativeFrom="paragraph">
              <wp:posOffset>55245</wp:posOffset>
            </wp:positionV>
            <wp:extent cx="5735320" cy="3810000"/>
            <wp:effectExtent l="0" t="0" r="17780" b="0"/>
            <wp:wrapTight wrapText="bothSides">
              <wp:wrapPolygon>
                <wp:start x="0" y="0"/>
                <wp:lineTo x="0" y="21492"/>
                <wp:lineTo x="21523" y="21492"/>
                <wp:lineTo x="21523" y="0"/>
                <wp:lineTo x="0" y="0"/>
              </wp:wrapPolygon>
            </wp:wrapTight>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pic:cNvPicPr>
                  </pic:nvPicPr>
                  <pic:blipFill>
                    <a:blip r:embed="rId8"/>
                    <a:stretch>
                      <a:fillRect/>
                    </a:stretch>
                  </pic:blipFill>
                  <pic:spPr>
                    <a:xfrm>
                      <a:off x="0" y="0"/>
                      <a:ext cx="5735320" cy="3810000"/>
                    </a:xfrm>
                    <a:prstGeom prst="rect">
                      <a:avLst/>
                    </a:prstGeom>
                    <a:noFill/>
                    <a:ln>
                      <a:noFill/>
                    </a:ln>
                  </pic:spPr>
                </pic:pic>
              </a:graphicData>
            </a:graphic>
          </wp:anchor>
        </w:drawing>
      </w:r>
    </w:p>
    <w:p w14:paraId="2EEC86FB">
      <w:pPr>
        <w:rPr>
          <w:rFonts w:hint="default" w:ascii="Times New Roman" w:hAnsi="Times New Roman" w:cs="Times New Roman"/>
        </w:rPr>
      </w:pPr>
    </w:p>
    <w:p w14:paraId="7C9D56A1">
      <w:pPr>
        <w:rPr>
          <w:rFonts w:hint="default" w:ascii="Times New Roman" w:hAnsi="Times New Roman" w:cs="Times New Roman"/>
        </w:rPr>
      </w:pPr>
    </w:p>
    <w:p w14:paraId="06967412">
      <w:pPr>
        <w:rPr>
          <w:rFonts w:hint="default" w:ascii="Times New Roman" w:hAnsi="Times New Roman" w:cs="Times New Roman"/>
        </w:rPr>
      </w:pPr>
    </w:p>
    <w:p w14:paraId="13D5A53F">
      <w:pPr>
        <w:rPr>
          <w:rFonts w:hint="default" w:ascii="Times New Roman" w:hAnsi="Times New Roman" w:cs="Times New Roman"/>
        </w:rPr>
      </w:pPr>
    </w:p>
    <w:p w14:paraId="1F91F0AD">
      <w:pPr>
        <w:rPr>
          <w:rFonts w:hint="default" w:ascii="Times New Roman" w:hAnsi="Times New Roman" w:cs="Times New Roman"/>
        </w:rPr>
      </w:pPr>
    </w:p>
    <w:p w14:paraId="0854BB8C">
      <w:pPr>
        <w:rPr>
          <w:rFonts w:hint="default" w:ascii="Times New Roman" w:hAnsi="Times New Roman" w:cs="Times New Roman"/>
        </w:rPr>
      </w:pPr>
    </w:p>
    <w:p w14:paraId="1598C3A4">
      <w:pPr>
        <w:rPr>
          <w:rFonts w:hint="default" w:ascii="Times New Roman" w:hAnsi="Times New Roman" w:cs="Times New Roman"/>
        </w:rPr>
      </w:pPr>
    </w:p>
    <w:p w14:paraId="74F2A6B2">
      <w:pPr>
        <w:rPr>
          <w:rFonts w:hint="default" w:ascii="Times New Roman" w:hAnsi="Times New Roman" w:cs="Times New Roman"/>
        </w:rPr>
      </w:pPr>
    </w:p>
    <w:p w14:paraId="79DC63A4">
      <w:pPr>
        <w:rPr>
          <w:rFonts w:hint="default" w:ascii="Times New Roman" w:hAnsi="Times New Roman" w:cs="Times New Roman"/>
        </w:rPr>
      </w:pPr>
    </w:p>
    <w:p w14:paraId="3A1A1E43">
      <w:pPr>
        <w:pStyle w:val="5"/>
        <w:spacing w:before="160" w:line="360" w:lineRule="auto"/>
        <w:ind w:left="360" w:right="358" w:firstLine="480"/>
        <w:rPr>
          <w:rFonts w:hint="default" w:ascii="Times New Roman" w:hAnsi="Times New Roman" w:cs="Times New Roman"/>
          <w:b/>
          <w:bCs/>
          <w:i/>
          <w:iCs/>
          <w:lang w:val="ro-RO"/>
        </w:rPr>
      </w:pPr>
      <w:r>
        <w:rPr>
          <w:rFonts w:hint="default" w:ascii="Times New Roman" w:hAnsi="Times New Roman" w:cs="Times New Roman"/>
          <w:b/>
          <w:bCs/>
          <w:i/>
          <w:iCs/>
          <w:lang w:val="ro-RO"/>
        </w:rPr>
        <w:t>CONTEXT LEGISLATIV</w:t>
      </w:r>
    </w:p>
    <w:p w14:paraId="4A37D385">
      <w:pPr>
        <w:pStyle w:val="5"/>
        <w:spacing w:before="160" w:line="360" w:lineRule="auto"/>
        <w:ind w:left="360" w:right="358" w:firstLine="480"/>
        <w:rPr>
          <w:rFonts w:hint="default" w:ascii="Times New Roman" w:hAnsi="Times New Roman" w:cs="Times New Roman"/>
        </w:rPr>
      </w:pPr>
      <w:r>
        <w:rPr>
          <w:rFonts w:hint="default" w:ascii="Times New Roman" w:hAnsi="Times New Roman" w:cs="Times New Roman"/>
        </w:rPr>
        <w:t xml:space="preserve">Școala Gimnazială </w:t>
      </w:r>
      <w:r>
        <w:rPr>
          <w:rFonts w:hint="default" w:ascii="Times New Roman" w:hAnsi="Times New Roman" w:cs="Times New Roman"/>
          <w:lang w:val="ro-RO"/>
        </w:rPr>
        <w:t>Drăgoiești</w:t>
      </w:r>
      <w:r>
        <w:rPr>
          <w:rFonts w:hint="default" w:ascii="Times New Roman" w:hAnsi="Times New Roman" w:cs="Times New Roman"/>
        </w:rPr>
        <w:t xml:space="preserve"> și-a stabilit obiectivele pentru anul școlar </w:t>
      </w:r>
      <w:r>
        <w:rPr>
          <w:rFonts w:hint="default" w:ascii="Times New Roman" w:hAnsi="Times New Roman" w:cs="Times New Roman"/>
          <w:lang w:val="ro-RO"/>
        </w:rPr>
        <w:t>2024</w:t>
      </w:r>
      <w:r>
        <w:rPr>
          <w:rFonts w:hint="default" w:ascii="Times New Roman" w:hAnsi="Times New Roman" w:cs="Times New Roman"/>
        </w:rPr>
        <w:t xml:space="preserve"> – </w:t>
      </w:r>
      <w:r>
        <w:rPr>
          <w:rFonts w:hint="default" w:ascii="Times New Roman" w:hAnsi="Times New Roman" w:cs="Times New Roman"/>
          <w:lang w:val="ro-RO"/>
        </w:rPr>
        <w:t>202</w:t>
      </w:r>
      <w:r>
        <w:rPr>
          <w:rFonts w:hint="default" w:ascii="Times New Roman" w:hAnsi="Times New Roman" w:cs="Times New Roman"/>
          <w:lang w:val="ro-RO"/>
        </w:rPr>
        <w:t>5</w:t>
      </w:r>
      <w:r>
        <w:rPr>
          <w:rFonts w:hint="default" w:ascii="Times New Roman" w:hAnsi="Times New Roman" w:cs="Times New Roman"/>
        </w:rPr>
        <w:t>, în concordanţă cu următoarele acte normative:</w:t>
      </w:r>
    </w:p>
    <w:p w14:paraId="30245DD2">
      <w:pPr>
        <w:pStyle w:val="5"/>
        <w:ind w:left="360"/>
        <w:rPr>
          <w:rFonts w:hint="default" w:ascii="Times New Roman" w:hAnsi="Times New Roman" w:cs="Times New Roman"/>
        </w:rPr>
      </w:pPr>
      <w:r>
        <w:rPr>
          <w:rFonts w:hint="default" w:ascii="Times New Roman" w:hAnsi="Times New Roman" w:cs="Times New Roman"/>
        </w:rPr>
        <w:drawing>
          <wp:inline distT="0" distB="0" distL="0" distR="0">
            <wp:extent cx="124460" cy="117475"/>
            <wp:effectExtent l="0" t="0" r="8890" b="15875"/>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4968" cy="118059"/>
                    </a:xfrm>
                    <a:prstGeom prst="rect">
                      <a:avLst/>
                    </a:prstGeom>
                  </pic:spPr>
                </pic:pic>
              </a:graphicData>
            </a:graphic>
          </wp:inline>
        </w:drawing>
      </w:r>
      <w:r>
        <w:rPr>
          <w:rFonts w:hint="default" w:ascii="Times New Roman" w:hAnsi="Times New Roman" w:cs="Times New Roman"/>
          <w:spacing w:val="80"/>
          <w:w w:val="150"/>
          <w:sz w:val="20"/>
        </w:rPr>
        <w:t xml:space="preserve"> </w:t>
      </w:r>
      <w:r>
        <w:rPr>
          <w:rFonts w:hint="default" w:ascii="Times New Roman" w:hAnsi="Times New Roman" w:cs="Times New Roman"/>
        </w:rPr>
        <w:t>Legea învăţământului preuniversitar nr. 198/</w:t>
      </w:r>
      <w:r>
        <w:rPr>
          <w:rFonts w:hint="default" w:ascii="Times New Roman" w:hAnsi="Times New Roman" w:cs="Times New Roman"/>
          <w:lang w:val="ro-RO"/>
        </w:rPr>
        <w:t>2024</w:t>
      </w:r>
      <w:r>
        <w:rPr>
          <w:rFonts w:hint="default" w:ascii="Times New Roman" w:hAnsi="Times New Roman" w:cs="Times New Roman"/>
        </w:rPr>
        <w:t>, cu modificările și completările ulterioare;</w:t>
      </w:r>
    </w:p>
    <w:p w14:paraId="3E74B186">
      <w:pPr>
        <w:pStyle w:val="5"/>
        <w:spacing w:before="139" w:line="360" w:lineRule="auto"/>
        <w:ind w:left="720" w:right="363" w:hanging="360"/>
        <w:rPr>
          <w:rFonts w:hint="default" w:ascii="Times New Roman" w:hAnsi="Times New Roman" w:cs="Times New Roman"/>
        </w:rPr>
      </w:pPr>
      <w:r>
        <w:rPr>
          <w:rFonts w:hint="default" w:ascii="Times New Roman" w:hAnsi="Times New Roman" w:cs="Times New Roman"/>
        </w:rPr>
        <w:drawing>
          <wp:inline distT="0" distB="0" distL="0" distR="0">
            <wp:extent cx="124460" cy="117475"/>
            <wp:effectExtent l="0" t="0" r="8890" b="15875"/>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24968" cy="118059"/>
                    </a:xfrm>
                    <a:prstGeom prst="rect">
                      <a:avLst/>
                    </a:prstGeom>
                  </pic:spPr>
                </pic:pic>
              </a:graphicData>
            </a:graphic>
          </wp:inline>
        </w:drawing>
      </w:r>
      <w:r>
        <w:rPr>
          <w:rFonts w:hint="default" w:ascii="Times New Roman" w:hAnsi="Times New Roman" w:cs="Times New Roman"/>
          <w:spacing w:val="40"/>
          <w:sz w:val="20"/>
        </w:rPr>
        <w:t xml:space="preserve"> </w:t>
      </w:r>
      <w:r>
        <w:rPr>
          <w:rFonts w:hint="default" w:ascii="Times New Roman" w:hAnsi="Times New Roman" w:cs="Times New Roman"/>
        </w:rPr>
        <w:t xml:space="preserve">Ordinul nr. 600/2018 privind aprobarea Codului controlului intern managerial al entităţilor </w:t>
      </w:r>
      <w:r>
        <w:rPr>
          <w:rFonts w:hint="default" w:ascii="Times New Roman" w:hAnsi="Times New Roman" w:cs="Times New Roman"/>
          <w:spacing w:val="-2"/>
        </w:rPr>
        <w:t>publice;</w:t>
      </w:r>
    </w:p>
    <w:p w14:paraId="7EB553CA">
      <w:pPr>
        <w:pStyle w:val="5"/>
        <w:spacing w:before="1" w:line="360" w:lineRule="auto"/>
        <w:ind w:left="720" w:right="359" w:hanging="360"/>
        <w:rPr>
          <w:rFonts w:hint="default" w:ascii="Times New Roman" w:hAnsi="Times New Roman" w:cs="Times New Roman"/>
        </w:rPr>
      </w:pPr>
      <w:r>
        <w:rPr>
          <w:rFonts w:hint="default" w:ascii="Times New Roman" w:hAnsi="Times New Roman" w:cs="Times New Roman"/>
        </w:rPr>
        <w:drawing>
          <wp:inline distT="0" distB="0" distL="0" distR="0">
            <wp:extent cx="124460" cy="116840"/>
            <wp:effectExtent l="0" t="0" r="8890" b="1651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4968" cy="116921"/>
                    </a:xfrm>
                    <a:prstGeom prst="rect">
                      <a:avLst/>
                    </a:prstGeom>
                  </pic:spPr>
                </pic:pic>
              </a:graphicData>
            </a:graphic>
          </wp:inline>
        </w:drawing>
      </w:r>
      <w:r>
        <w:rPr>
          <w:rFonts w:hint="default" w:ascii="Times New Roman" w:hAnsi="Times New Roman" w:cs="Times New Roman"/>
          <w:spacing w:val="80"/>
          <w:sz w:val="20"/>
        </w:rPr>
        <w:t xml:space="preserve"> </w:t>
      </w:r>
      <w:r>
        <w:rPr>
          <w:rFonts w:hint="default" w:ascii="Times New Roman" w:hAnsi="Times New Roman" w:cs="Times New Roman"/>
        </w:rPr>
        <w:t>Ordinul</w:t>
      </w:r>
      <w:r>
        <w:rPr>
          <w:rFonts w:hint="default" w:ascii="Times New Roman" w:hAnsi="Times New Roman" w:cs="Times New Roman"/>
          <w:spacing w:val="-5"/>
        </w:rPr>
        <w:t xml:space="preserve"> </w:t>
      </w:r>
      <w:r>
        <w:rPr>
          <w:rFonts w:hint="default" w:ascii="Times New Roman" w:hAnsi="Times New Roman" w:cs="Times New Roman"/>
        </w:rPr>
        <w:t>nr.</w:t>
      </w:r>
      <w:r>
        <w:rPr>
          <w:rFonts w:hint="default" w:ascii="Times New Roman" w:hAnsi="Times New Roman" w:cs="Times New Roman"/>
          <w:spacing w:val="-6"/>
        </w:rPr>
        <w:t xml:space="preserve"> </w:t>
      </w:r>
      <w:r>
        <w:rPr>
          <w:rFonts w:hint="default" w:ascii="Times New Roman" w:hAnsi="Times New Roman" w:cs="Times New Roman"/>
        </w:rPr>
        <w:t>5726/</w:t>
      </w:r>
      <w:r>
        <w:rPr>
          <w:rFonts w:hint="default" w:ascii="Times New Roman" w:hAnsi="Times New Roman" w:cs="Times New Roman"/>
          <w:lang w:val="ro-RO"/>
        </w:rPr>
        <w:t>2024</w:t>
      </w:r>
      <w:r>
        <w:rPr>
          <w:rFonts w:hint="default" w:ascii="Times New Roman" w:hAnsi="Times New Roman" w:cs="Times New Roman"/>
          <w:spacing w:val="-5"/>
        </w:rPr>
        <w:t xml:space="preserve"> </w:t>
      </w:r>
      <w:r>
        <w:rPr>
          <w:rFonts w:hint="default" w:ascii="Times New Roman" w:hAnsi="Times New Roman" w:cs="Times New Roman"/>
        </w:rPr>
        <w:t>privind</w:t>
      </w:r>
      <w:r>
        <w:rPr>
          <w:rFonts w:hint="default" w:ascii="Times New Roman" w:hAnsi="Times New Roman" w:cs="Times New Roman"/>
          <w:spacing w:val="-6"/>
        </w:rPr>
        <w:t xml:space="preserve"> </w:t>
      </w:r>
      <w:r>
        <w:rPr>
          <w:rFonts w:hint="default" w:ascii="Times New Roman" w:hAnsi="Times New Roman" w:cs="Times New Roman"/>
        </w:rPr>
        <w:t>aprobarea</w:t>
      </w:r>
      <w:r>
        <w:rPr>
          <w:rFonts w:hint="default" w:ascii="Times New Roman" w:hAnsi="Times New Roman" w:cs="Times New Roman"/>
          <w:spacing w:val="-7"/>
        </w:rPr>
        <w:t xml:space="preserve"> </w:t>
      </w:r>
      <w:r>
        <w:rPr>
          <w:rFonts w:hint="default" w:ascii="Times New Roman" w:hAnsi="Times New Roman" w:cs="Times New Roman"/>
        </w:rPr>
        <w:t>Regulamentului-cadru</w:t>
      </w:r>
      <w:r>
        <w:rPr>
          <w:rFonts w:hint="default" w:ascii="Times New Roman" w:hAnsi="Times New Roman" w:cs="Times New Roman"/>
          <w:spacing w:val="-7"/>
        </w:rPr>
        <w:t xml:space="preserve"> </w:t>
      </w:r>
      <w:r>
        <w:rPr>
          <w:rFonts w:hint="default" w:ascii="Times New Roman" w:hAnsi="Times New Roman" w:cs="Times New Roman"/>
        </w:rPr>
        <w:t>de</w:t>
      </w:r>
      <w:r>
        <w:rPr>
          <w:rFonts w:hint="default" w:ascii="Times New Roman" w:hAnsi="Times New Roman" w:cs="Times New Roman"/>
          <w:spacing w:val="-7"/>
        </w:rPr>
        <w:t xml:space="preserve"> </w:t>
      </w:r>
      <w:r>
        <w:rPr>
          <w:rFonts w:hint="default" w:ascii="Times New Roman" w:hAnsi="Times New Roman" w:cs="Times New Roman"/>
        </w:rPr>
        <w:t>organizare</w:t>
      </w:r>
      <w:r>
        <w:rPr>
          <w:rFonts w:hint="default" w:ascii="Times New Roman" w:hAnsi="Times New Roman" w:cs="Times New Roman"/>
          <w:spacing w:val="-8"/>
        </w:rPr>
        <w:t xml:space="preserve"> </w:t>
      </w:r>
      <w:r>
        <w:rPr>
          <w:rFonts w:hint="default" w:ascii="Times New Roman" w:hAnsi="Times New Roman" w:cs="Times New Roman"/>
        </w:rPr>
        <w:t>şi</w:t>
      </w:r>
      <w:r>
        <w:rPr>
          <w:rFonts w:hint="default" w:ascii="Times New Roman" w:hAnsi="Times New Roman" w:cs="Times New Roman"/>
          <w:spacing w:val="-5"/>
        </w:rPr>
        <w:t xml:space="preserve"> </w:t>
      </w:r>
      <w:r>
        <w:rPr>
          <w:rFonts w:hint="default" w:ascii="Times New Roman" w:hAnsi="Times New Roman" w:cs="Times New Roman"/>
        </w:rPr>
        <w:t>funcţionare</w:t>
      </w:r>
      <w:r>
        <w:rPr>
          <w:rFonts w:hint="default" w:ascii="Times New Roman" w:hAnsi="Times New Roman" w:cs="Times New Roman"/>
          <w:spacing w:val="-3"/>
        </w:rPr>
        <w:t xml:space="preserve"> </w:t>
      </w:r>
      <w:r>
        <w:rPr>
          <w:rFonts w:hint="default" w:ascii="Times New Roman" w:hAnsi="Times New Roman" w:cs="Times New Roman"/>
        </w:rPr>
        <w:t>a unităţilor de învăţământ preuniversitar;</w:t>
      </w:r>
    </w:p>
    <w:p w14:paraId="172F5A3C">
      <w:pPr>
        <w:pStyle w:val="5"/>
        <w:ind w:left="360"/>
        <w:rPr>
          <w:rFonts w:hint="default" w:ascii="Times New Roman" w:hAnsi="Times New Roman" w:cs="Times New Roman"/>
        </w:rPr>
      </w:pPr>
      <w:r>
        <w:rPr>
          <w:rFonts w:hint="default" w:ascii="Times New Roman" w:hAnsi="Times New Roman" w:cs="Times New Roman"/>
        </w:rPr>
        <w:drawing>
          <wp:inline distT="0" distB="0" distL="0" distR="0">
            <wp:extent cx="124460" cy="116205"/>
            <wp:effectExtent l="0" t="0" r="8890" b="17145"/>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24968" cy="116636"/>
                    </a:xfrm>
                    <a:prstGeom prst="rect">
                      <a:avLst/>
                    </a:prstGeom>
                  </pic:spPr>
                </pic:pic>
              </a:graphicData>
            </a:graphic>
          </wp:inline>
        </w:drawing>
      </w:r>
      <w:r>
        <w:rPr>
          <w:rFonts w:hint="default" w:ascii="Times New Roman" w:hAnsi="Times New Roman" w:cs="Times New Roman"/>
          <w:spacing w:val="80"/>
          <w:w w:val="150"/>
          <w:sz w:val="20"/>
        </w:rPr>
        <w:t xml:space="preserve"> </w:t>
      </w:r>
      <w:r>
        <w:rPr>
          <w:rFonts w:hint="default" w:ascii="Times New Roman" w:hAnsi="Times New Roman" w:cs="Times New Roman"/>
        </w:rPr>
        <w:t>Legea nr. 53/2003 privind Codul muncii, cu modificările și completările ulterioare;</w:t>
      </w:r>
    </w:p>
    <w:p w14:paraId="3631A3C6">
      <w:pPr>
        <w:pStyle w:val="5"/>
        <w:spacing w:before="137" w:line="360" w:lineRule="auto"/>
        <w:ind w:left="720" w:right="364" w:hanging="360"/>
        <w:rPr>
          <w:rFonts w:hint="default" w:ascii="Times New Roman" w:hAnsi="Times New Roman" w:cs="Times New Roman"/>
        </w:rPr>
      </w:pPr>
      <w:r>
        <w:rPr>
          <w:rFonts w:hint="default" w:ascii="Times New Roman" w:hAnsi="Times New Roman" w:cs="Times New Roman"/>
        </w:rPr>
        <w:drawing>
          <wp:inline distT="0" distB="0" distL="0" distR="0">
            <wp:extent cx="124460" cy="116205"/>
            <wp:effectExtent l="0" t="0" r="8890" b="17145"/>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24968" cy="116636"/>
                    </a:xfrm>
                    <a:prstGeom prst="rect">
                      <a:avLst/>
                    </a:prstGeom>
                  </pic:spPr>
                </pic:pic>
              </a:graphicData>
            </a:graphic>
          </wp:inline>
        </w:drawing>
      </w:r>
      <w:r>
        <w:rPr>
          <w:rFonts w:hint="default" w:ascii="Times New Roman" w:hAnsi="Times New Roman" w:cs="Times New Roman"/>
          <w:spacing w:val="40"/>
          <w:sz w:val="20"/>
        </w:rPr>
        <w:t xml:space="preserve"> </w:t>
      </w:r>
      <w:r>
        <w:rPr>
          <w:rFonts w:hint="default" w:ascii="Times New Roman" w:hAnsi="Times New Roman" w:cs="Times New Roman"/>
        </w:rPr>
        <w:t>Contractul Colectiv de Muncă Unic la Nivel de Sector de Negociere Colectivă Învățământ Preuniversitar, înregistrat la M.M.S.S.-D.D.S. sub nr. 1199 din data de 05.07.</w:t>
      </w:r>
      <w:r>
        <w:rPr>
          <w:rFonts w:hint="default" w:ascii="Times New Roman" w:hAnsi="Times New Roman" w:cs="Times New Roman"/>
          <w:lang w:val="ro-RO"/>
        </w:rPr>
        <w:t>2024</w:t>
      </w:r>
      <w:r>
        <w:rPr>
          <w:rFonts w:hint="default" w:ascii="Times New Roman" w:hAnsi="Times New Roman" w:cs="Times New Roman"/>
        </w:rPr>
        <w:t>;</w:t>
      </w:r>
    </w:p>
    <w:p w14:paraId="40208275">
      <w:pPr>
        <w:pStyle w:val="5"/>
        <w:spacing w:line="360" w:lineRule="auto"/>
        <w:ind w:left="720" w:right="358" w:hanging="360"/>
        <w:rPr>
          <w:rFonts w:hint="default" w:ascii="Times New Roman" w:hAnsi="Times New Roman" w:cs="Times New Roman"/>
        </w:rPr>
      </w:pPr>
      <w:r>
        <w:rPr>
          <w:rFonts w:hint="default" w:ascii="Times New Roman" w:hAnsi="Times New Roman" w:cs="Times New Roman"/>
        </w:rPr>
        <w:drawing>
          <wp:inline distT="0" distB="0" distL="0" distR="0">
            <wp:extent cx="124460" cy="117475"/>
            <wp:effectExtent l="0" t="0" r="8890" b="15875"/>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24968" cy="118059"/>
                    </a:xfrm>
                    <a:prstGeom prst="rect">
                      <a:avLst/>
                    </a:prstGeom>
                  </pic:spPr>
                </pic:pic>
              </a:graphicData>
            </a:graphic>
          </wp:inline>
        </w:drawing>
      </w:r>
      <w:r>
        <w:rPr>
          <w:rFonts w:hint="default" w:ascii="Times New Roman" w:hAnsi="Times New Roman" w:cs="Times New Roman"/>
          <w:spacing w:val="80"/>
          <w:sz w:val="20"/>
        </w:rPr>
        <w:t xml:space="preserve"> </w:t>
      </w:r>
      <w:r>
        <w:rPr>
          <w:rFonts w:hint="default" w:ascii="Times New Roman" w:hAnsi="Times New Roman" w:cs="Times New Roman"/>
        </w:rPr>
        <w:t>Hotărârea</w:t>
      </w:r>
      <w:r>
        <w:rPr>
          <w:rFonts w:hint="default" w:ascii="Times New Roman" w:hAnsi="Times New Roman" w:cs="Times New Roman"/>
          <w:spacing w:val="-7"/>
        </w:rPr>
        <w:t xml:space="preserve"> </w:t>
      </w:r>
      <w:r>
        <w:rPr>
          <w:rFonts w:hint="default" w:ascii="Times New Roman" w:hAnsi="Times New Roman" w:cs="Times New Roman"/>
        </w:rPr>
        <w:t>nr.</w:t>
      </w:r>
      <w:r>
        <w:rPr>
          <w:rFonts w:hint="default" w:ascii="Times New Roman" w:hAnsi="Times New Roman" w:cs="Times New Roman"/>
          <w:spacing w:val="-7"/>
        </w:rPr>
        <w:t xml:space="preserve"> </w:t>
      </w:r>
      <w:r>
        <w:rPr>
          <w:rFonts w:hint="default" w:ascii="Times New Roman" w:hAnsi="Times New Roman" w:cs="Times New Roman"/>
        </w:rPr>
        <w:t>994/2020</w:t>
      </w:r>
      <w:r>
        <w:rPr>
          <w:rFonts w:hint="default" w:ascii="Times New Roman" w:hAnsi="Times New Roman" w:cs="Times New Roman"/>
          <w:spacing w:val="-5"/>
        </w:rPr>
        <w:t xml:space="preserve"> </w:t>
      </w:r>
      <w:r>
        <w:rPr>
          <w:rFonts w:hint="default" w:ascii="Times New Roman" w:hAnsi="Times New Roman" w:cs="Times New Roman"/>
        </w:rPr>
        <w:t>privind</w:t>
      </w:r>
      <w:r>
        <w:rPr>
          <w:rFonts w:hint="default" w:ascii="Times New Roman" w:hAnsi="Times New Roman" w:cs="Times New Roman"/>
          <w:spacing w:val="-6"/>
        </w:rPr>
        <w:t xml:space="preserve"> </w:t>
      </w:r>
      <w:r>
        <w:rPr>
          <w:rFonts w:hint="default" w:ascii="Times New Roman" w:hAnsi="Times New Roman" w:cs="Times New Roman"/>
        </w:rPr>
        <w:t>aprobarea</w:t>
      </w:r>
      <w:r>
        <w:rPr>
          <w:rFonts w:hint="default" w:ascii="Times New Roman" w:hAnsi="Times New Roman" w:cs="Times New Roman"/>
          <w:spacing w:val="-7"/>
        </w:rPr>
        <w:t xml:space="preserve"> </w:t>
      </w:r>
      <w:r>
        <w:rPr>
          <w:rFonts w:hint="default" w:ascii="Times New Roman" w:hAnsi="Times New Roman" w:cs="Times New Roman"/>
        </w:rPr>
        <w:t>standardelor</w:t>
      </w:r>
      <w:r>
        <w:rPr>
          <w:rFonts w:hint="default" w:ascii="Times New Roman" w:hAnsi="Times New Roman" w:cs="Times New Roman"/>
          <w:spacing w:val="-6"/>
        </w:rPr>
        <w:t xml:space="preserve"> </w:t>
      </w:r>
      <w:r>
        <w:rPr>
          <w:rFonts w:hint="default" w:ascii="Times New Roman" w:hAnsi="Times New Roman" w:cs="Times New Roman"/>
        </w:rPr>
        <w:t>de</w:t>
      </w:r>
      <w:r>
        <w:rPr>
          <w:rFonts w:hint="default" w:ascii="Times New Roman" w:hAnsi="Times New Roman" w:cs="Times New Roman"/>
          <w:spacing w:val="-7"/>
        </w:rPr>
        <w:t xml:space="preserve"> </w:t>
      </w:r>
      <w:r>
        <w:rPr>
          <w:rFonts w:hint="default" w:ascii="Times New Roman" w:hAnsi="Times New Roman" w:cs="Times New Roman"/>
        </w:rPr>
        <w:t>autorizare</w:t>
      </w:r>
      <w:r>
        <w:rPr>
          <w:rFonts w:hint="default" w:ascii="Times New Roman" w:hAnsi="Times New Roman" w:cs="Times New Roman"/>
          <w:spacing w:val="-8"/>
        </w:rPr>
        <w:t xml:space="preserve"> </w:t>
      </w:r>
      <w:r>
        <w:rPr>
          <w:rFonts w:hint="default" w:ascii="Times New Roman" w:hAnsi="Times New Roman" w:cs="Times New Roman"/>
        </w:rPr>
        <w:t>de</w:t>
      </w:r>
      <w:r>
        <w:rPr>
          <w:rFonts w:hint="default" w:ascii="Times New Roman" w:hAnsi="Times New Roman" w:cs="Times New Roman"/>
          <w:spacing w:val="-7"/>
        </w:rPr>
        <w:t xml:space="preserve"> </w:t>
      </w:r>
      <w:r>
        <w:rPr>
          <w:rFonts w:hint="default" w:ascii="Times New Roman" w:hAnsi="Times New Roman" w:cs="Times New Roman"/>
        </w:rPr>
        <w:t>funcționare</w:t>
      </w:r>
      <w:r>
        <w:rPr>
          <w:rFonts w:hint="default" w:ascii="Times New Roman" w:hAnsi="Times New Roman" w:cs="Times New Roman"/>
          <w:spacing w:val="-8"/>
        </w:rPr>
        <w:t xml:space="preserve"> </w:t>
      </w:r>
      <w:r>
        <w:rPr>
          <w:rFonts w:hint="default" w:ascii="Times New Roman" w:hAnsi="Times New Roman" w:cs="Times New Roman"/>
        </w:rPr>
        <w:t>provizorie și</w:t>
      </w:r>
      <w:r>
        <w:rPr>
          <w:rFonts w:hint="default" w:ascii="Times New Roman" w:hAnsi="Times New Roman" w:cs="Times New Roman"/>
          <w:spacing w:val="-1"/>
        </w:rPr>
        <w:t xml:space="preserve"> </w:t>
      </w:r>
      <w:r>
        <w:rPr>
          <w:rFonts w:hint="default" w:ascii="Times New Roman" w:hAnsi="Times New Roman" w:cs="Times New Roman"/>
        </w:rPr>
        <w:t>a</w:t>
      </w:r>
      <w:r>
        <w:rPr>
          <w:rFonts w:hint="default" w:ascii="Times New Roman" w:hAnsi="Times New Roman" w:cs="Times New Roman"/>
          <w:spacing w:val="-2"/>
        </w:rPr>
        <w:t xml:space="preserve"> </w:t>
      </w:r>
      <w:r>
        <w:rPr>
          <w:rFonts w:hint="default" w:ascii="Times New Roman" w:hAnsi="Times New Roman" w:cs="Times New Roman"/>
        </w:rPr>
        <w:t>standardelor</w:t>
      </w:r>
      <w:r>
        <w:rPr>
          <w:rFonts w:hint="default" w:ascii="Times New Roman" w:hAnsi="Times New Roman" w:cs="Times New Roman"/>
          <w:spacing w:val="-2"/>
        </w:rPr>
        <w:t xml:space="preserve"> </w:t>
      </w:r>
      <w:r>
        <w:rPr>
          <w:rFonts w:hint="default" w:ascii="Times New Roman" w:hAnsi="Times New Roman" w:cs="Times New Roman"/>
        </w:rPr>
        <w:t>de acreditare</w:t>
      </w:r>
      <w:r>
        <w:rPr>
          <w:rFonts w:hint="default" w:ascii="Times New Roman" w:hAnsi="Times New Roman" w:cs="Times New Roman"/>
          <w:spacing w:val="-3"/>
        </w:rPr>
        <w:t xml:space="preserve"> </w:t>
      </w:r>
      <w:r>
        <w:rPr>
          <w:rFonts w:hint="default" w:ascii="Times New Roman" w:hAnsi="Times New Roman" w:cs="Times New Roman"/>
        </w:rPr>
        <w:t>și</w:t>
      </w:r>
      <w:r>
        <w:rPr>
          <w:rFonts w:hint="default" w:ascii="Times New Roman" w:hAnsi="Times New Roman" w:cs="Times New Roman"/>
          <w:spacing w:val="-1"/>
        </w:rPr>
        <w:t xml:space="preserve"> </w:t>
      </w:r>
      <w:r>
        <w:rPr>
          <w:rFonts w:hint="default" w:ascii="Times New Roman" w:hAnsi="Times New Roman" w:cs="Times New Roman"/>
        </w:rPr>
        <w:t>de evaluare</w:t>
      </w:r>
      <w:r>
        <w:rPr>
          <w:rFonts w:hint="default" w:ascii="Times New Roman" w:hAnsi="Times New Roman" w:cs="Times New Roman"/>
          <w:spacing w:val="-3"/>
        </w:rPr>
        <w:t xml:space="preserve"> </w:t>
      </w:r>
      <w:r>
        <w:rPr>
          <w:rFonts w:hint="default" w:ascii="Times New Roman" w:hAnsi="Times New Roman" w:cs="Times New Roman"/>
        </w:rPr>
        <w:t>externă</w:t>
      </w:r>
      <w:r>
        <w:rPr>
          <w:rFonts w:hint="default" w:ascii="Times New Roman" w:hAnsi="Times New Roman" w:cs="Times New Roman"/>
          <w:spacing w:val="-2"/>
        </w:rPr>
        <w:t xml:space="preserve"> </w:t>
      </w:r>
      <w:r>
        <w:rPr>
          <w:rFonts w:hint="default" w:ascii="Times New Roman" w:hAnsi="Times New Roman" w:cs="Times New Roman"/>
        </w:rPr>
        <w:t>periodică</w:t>
      </w:r>
      <w:r>
        <w:rPr>
          <w:rFonts w:hint="default" w:ascii="Times New Roman" w:hAnsi="Times New Roman" w:cs="Times New Roman"/>
          <w:spacing w:val="-2"/>
        </w:rPr>
        <w:t xml:space="preserve"> </w:t>
      </w:r>
      <w:r>
        <w:rPr>
          <w:rFonts w:hint="default" w:ascii="Times New Roman" w:hAnsi="Times New Roman" w:cs="Times New Roman"/>
        </w:rPr>
        <w:t>în</w:t>
      </w:r>
      <w:r>
        <w:rPr>
          <w:rFonts w:hint="default" w:ascii="Times New Roman" w:hAnsi="Times New Roman" w:cs="Times New Roman"/>
          <w:spacing w:val="-1"/>
        </w:rPr>
        <w:t xml:space="preserve"> </w:t>
      </w:r>
      <w:r>
        <w:rPr>
          <w:rFonts w:hint="default" w:ascii="Times New Roman" w:hAnsi="Times New Roman" w:cs="Times New Roman"/>
        </w:rPr>
        <w:t>învățământul</w:t>
      </w:r>
      <w:r>
        <w:rPr>
          <w:rFonts w:hint="default" w:ascii="Times New Roman" w:hAnsi="Times New Roman" w:cs="Times New Roman"/>
          <w:spacing w:val="-1"/>
        </w:rPr>
        <w:t xml:space="preserve"> </w:t>
      </w:r>
      <w:r>
        <w:rPr>
          <w:rFonts w:hint="default" w:ascii="Times New Roman" w:hAnsi="Times New Roman" w:cs="Times New Roman"/>
        </w:rPr>
        <w:t>preuniversitar, cu modificările și completările ulterioare;</w:t>
      </w:r>
    </w:p>
    <w:p w14:paraId="67BC1110">
      <w:pPr>
        <w:pStyle w:val="5"/>
        <w:spacing w:before="1" w:line="360" w:lineRule="auto"/>
        <w:ind w:left="720" w:right="358" w:hanging="360"/>
        <w:rPr>
          <w:rFonts w:hint="default" w:ascii="Times New Roman" w:hAnsi="Times New Roman" w:cs="Times New Roman"/>
        </w:rPr>
      </w:pPr>
      <w:r>
        <w:rPr>
          <w:rFonts w:hint="default" w:ascii="Times New Roman" w:hAnsi="Times New Roman" w:cs="Times New Roman"/>
        </w:rPr>
        <w:drawing>
          <wp:inline distT="0" distB="0" distL="0" distR="0">
            <wp:extent cx="124460" cy="118110"/>
            <wp:effectExtent l="0" t="0" r="8890" b="1524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24968" cy="118343"/>
                    </a:xfrm>
                    <a:prstGeom prst="rect">
                      <a:avLst/>
                    </a:prstGeom>
                  </pic:spPr>
                </pic:pic>
              </a:graphicData>
            </a:graphic>
          </wp:inline>
        </w:drawing>
      </w:r>
      <w:r>
        <w:rPr>
          <w:rFonts w:hint="default" w:ascii="Times New Roman" w:hAnsi="Times New Roman" w:cs="Times New Roman"/>
          <w:spacing w:val="80"/>
          <w:sz w:val="20"/>
        </w:rPr>
        <w:t xml:space="preserve"> </w:t>
      </w:r>
      <w:r>
        <w:rPr>
          <w:rFonts w:hint="default" w:ascii="Times New Roman" w:hAnsi="Times New Roman" w:cs="Times New Roman"/>
        </w:rPr>
        <w:t>Hotărârea nr. 993/2020 privind aprobarea Metodologiei de evaluare instituțională în vederea autorizării, acreditării și evaluării periodice a organizațiilor furnizoare de educație, cu modificările și completările ulterioare;</w:t>
      </w:r>
    </w:p>
    <w:p w14:paraId="009825D8">
      <w:pPr>
        <w:pStyle w:val="5"/>
        <w:spacing w:line="360" w:lineRule="auto"/>
        <w:ind w:left="720" w:right="357" w:hanging="360"/>
        <w:rPr>
          <w:rFonts w:hint="default" w:ascii="Times New Roman" w:hAnsi="Times New Roman" w:cs="Times New Roman"/>
        </w:rPr>
      </w:pPr>
      <w:r>
        <w:rPr>
          <w:rFonts w:hint="default" w:ascii="Times New Roman" w:hAnsi="Times New Roman" w:cs="Times New Roman"/>
        </w:rPr>
        <w:drawing>
          <wp:inline distT="0" distB="0" distL="0" distR="0">
            <wp:extent cx="124460" cy="117475"/>
            <wp:effectExtent l="0" t="0" r="8890" b="15875"/>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24968" cy="118059"/>
                    </a:xfrm>
                    <a:prstGeom prst="rect">
                      <a:avLst/>
                    </a:prstGeom>
                  </pic:spPr>
                </pic:pic>
              </a:graphicData>
            </a:graphic>
          </wp:inline>
        </w:drawing>
      </w:r>
      <w:r>
        <w:rPr>
          <w:rFonts w:hint="default" w:ascii="Times New Roman" w:hAnsi="Times New Roman" w:cs="Times New Roman"/>
          <w:sz w:val="20"/>
        </w:rPr>
        <w:t xml:space="preserve"> </w:t>
      </w:r>
      <w:r>
        <w:rPr>
          <w:rFonts w:hint="default" w:ascii="Times New Roman" w:hAnsi="Times New Roman" w:cs="Times New Roman"/>
        </w:rPr>
        <w:t>Ordinul nr. 6106/2020 privind aprobarea Regulamentului de inspecție a unităților de învățământ preuniversitar;</w:t>
      </w:r>
    </w:p>
    <w:p w14:paraId="5ACA2D20">
      <w:pPr>
        <w:pStyle w:val="5"/>
        <w:spacing w:line="360" w:lineRule="auto"/>
        <w:ind w:left="720" w:right="362" w:hanging="360"/>
        <w:rPr>
          <w:rFonts w:hint="default" w:ascii="Times New Roman" w:hAnsi="Times New Roman" w:cs="Times New Roman"/>
        </w:rPr>
      </w:pPr>
      <w:r>
        <w:rPr>
          <w:rFonts w:hint="default" w:ascii="Times New Roman" w:hAnsi="Times New Roman" w:cs="Times New Roman"/>
        </w:rPr>
        <w:drawing>
          <wp:inline distT="0" distB="0" distL="0" distR="0">
            <wp:extent cx="124460" cy="117475"/>
            <wp:effectExtent l="0" t="0" r="8890" b="15875"/>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24968" cy="118059"/>
                    </a:xfrm>
                    <a:prstGeom prst="rect">
                      <a:avLst/>
                    </a:prstGeom>
                  </pic:spPr>
                </pic:pic>
              </a:graphicData>
            </a:graphic>
          </wp:inline>
        </w:drawing>
      </w:r>
      <w:r>
        <w:rPr>
          <w:rFonts w:hint="default" w:ascii="Times New Roman" w:hAnsi="Times New Roman" w:cs="Times New Roman"/>
          <w:sz w:val="20"/>
        </w:rPr>
        <w:t xml:space="preserve"> </w:t>
      </w:r>
      <w:r>
        <w:rPr>
          <w:rFonts w:hint="default" w:ascii="Times New Roman" w:hAnsi="Times New Roman" w:cs="Times New Roman"/>
        </w:rPr>
        <w:t>Ordinul nr. 5561/2011 pentru aprobarea Metodologiei privind formarea continuă a personalului din învăţământul preuniversitar, cu modificările și completările ulterioare;</w:t>
      </w:r>
    </w:p>
    <w:p w14:paraId="6A1B5C13">
      <w:pPr>
        <w:pStyle w:val="5"/>
        <w:spacing w:line="360" w:lineRule="auto"/>
        <w:ind w:left="720" w:right="358" w:hanging="360"/>
        <w:rPr>
          <w:rFonts w:hint="default" w:ascii="Times New Roman" w:hAnsi="Times New Roman" w:cs="Times New Roman"/>
        </w:rPr>
      </w:pPr>
      <w:r>
        <w:rPr>
          <w:rFonts w:hint="default" w:ascii="Times New Roman" w:hAnsi="Times New Roman" w:cs="Times New Roman"/>
        </w:rPr>
        <w:drawing>
          <wp:inline distT="0" distB="0" distL="0" distR="0">
            <wp:extent cx="124460" cy="116205"/>
            <wp:effectExtent l="0" t="0" r="8890" b="17145"/>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24968" cy="116636"/>
                    </a:xfrm>
                    <a:prstGeom prst="rect">
                      <a:avLst/>
                    </a:prstGeom>
                  </pic:spPr>
                </pic:pic>
              </a:graphicData>
            </a:graphic>
          </wp:inline>
        </w:drawing>
      </w:r>
      <w:r>
        <w:rPr>
          <w:rFonts w:hint="default" w:ascii="Times New Roman" w:hAnsi="Times New Roman" w:cs="Times New Roman"/>
          <w:spacing w:val="40"/>
          <w:sz w:val="20"/>
        </w:rPr>
        <w:t xml:space="preserve"> </w:t>
      </w:r>
      <w:r>
        <w:rPr>
          <w:rFonts w:hint="default" w:ascii="Times New Roman" w:hAnsi="Times New Roman" w:cs="Times New Roman"/>
        </w:rPr>
        <w:t>Hotărârea nr. 1251/2005 privind unele măsuri de îmbunătăţire a activităţii de învăţare, instruire,</w:t>
      </w:r>
      <w:r>
        <w:rPr>
          <w:rFonts w:hint="default" w:ascii="Times New Roman" w:hAnsi="Times New Roman" w:cs="Times New Roman"/>
          <w:spacing w:val="-3"/>
        </w:rPr>
        <w:t xml:space="preserve"> </w:t>
      </w:r>
      <w:r>
        <w:rPr>
          <w:rFonts w:hint="default" w:ascii="Times New Roman" w:hAnsi="Times New Roman" w:cs="Times New Roman"/>
        </w:rPr>
        <w:t>compensare,</w:t>
      </w:r>
      <w:r>
        <w:rPr>
          <w:rFonts w:hint="default" w:ascii="Times New Roman" w:hAnsi="Times New Roman" w:cs="Times New Roman"/>
          <w:spacing w:val="-3"/>
        </w:rPr>
        <w:t xml:space="preserve"> </w:t>
      </w:r>
      <w:r>
        <w:rPr>
          <w:rFonts w:hint="default" w:ascii="Times New Roman" w:hAnsi="Times New Roman" w:cs="Times New Roman"/>
        </w:rPr>
        <w:t>recuperare</w:t>
      </w:r>
      <w:r>
        <w:rPr>
          <w:rFonts w:hint="default" w:ascii="Times New Roman" w:hAnsi="Times New Roman" w:cs="Times New Roman"/>
          <w:spacing w:val="-5"/>
        </w:rPr>
        <w:t xml:space="preserve"> </w:t>
      </w:r>
      <w:r>
        <w:rPr>
          <w:rFonts w:hint="default" w:ascii="Times New Roman" w:hAnsi="Times New Roman" w:cs="Times New Roman"/>
        </w:rPr>
        <w:t>şi</w:t>
      </w:r>
      <w:r>
        <w:rPr>
          <w:rFonts w:hint="default" w:ascii="Times New Roman" w:hAnsi="Times New Roman" w:cs="Times New Roman"/>
          <w:spacing w:val="-3"/>
        </w:rPr>
        <w:t xml:space="preserve"> </w:t>
      </w:r>
      <w:r>
        <w:rPr>
          <w:rFonts w:hint="default" w:ascii="Times New Roman" w:hAnsi="Times New Roman" w:cs="Times New Roman"/>
        </w:rPr>
        <w:t>protecţie</w:t>
      </w:r>
      <w:r>
        <w:rPr>
          <w:rFonts w:hint="default" w:ascii="Times New Roman" w:hAnsi="Times New Roman" w:cs="Times New Roman"/>
          <w:spacing w:val="-4"/>
        </w:rPr>
        <w:t xml:space="preserve"> </w:t>
      </w:r>
      <w:r>
        <w:rPr>
          <w:rFonts w:hint="default" w:ascii="Times New Roman" w:hAnsi="Times New Roman" w:cs="Times New Roman"/>
        </w:rPr>
        <w:t>specială</w:t>
      </w:r>
      <w:r>
        <w:rPr>
          <w:rFonts w:hint="default" w:ascii="Times New Roman" w:hAnsi="Times New Roman" w:cs="Times New Roman"/>
          <w:spacing w:val="-4"/>
        </w:rPr>
        <w:t xml:space="preserve"> </w:t>
      </w:r>
      <w:r>
        <w:rPr>
          <w:rFonts w:hint="default" w:ascii="Times New Roman" w:hAnsi="Times New Roman" w:cs="Times New Roman"/>
        </w:rPr>
        <w:t>a</w:t>
      </w:r>
      <w:r>
        <w:rPr>
          <w:rFonts w:hint="default" w:ascii="Times New Roman" w:hAnsi="Times New Roman" w:cs="Times New Roman"/>
          <w:spacing w:val="-4"/>
        </w:rPr>
        <w:t xml:space="preserve"> </w:t>
      </w:r>
      <w:r>
        <w:rPr>
          <w:rFonts w:hint="default" w:ascii="Times New Roman" w:hAnsi="Times New Roman" w:cs="Times New Roman"/>
        </w:rPr>
        <w:t>copiilor</w:t>
      </w:r>
      <w:r>
        <w:rPr>
          <w:rFonts w:hint="default" w:ascii="Times New Roman" w:hAnsi="Times New Roman" w:cs="Times New Roman"/>
          <w:spacing w:val="-3"/>
        </w:rPr>
        <w:t xml:space="preserve"> </w:t>
      </w:r>
      <w:r>
        <w:rPr>
          <w:rFonts w:hint="default" w:ascii="Times New Roman" w:hAnsi="Times New Roman" w:cs="Times New Roman"/>
        </w:rPr>
        <w:t>/</w:t>
      </w:r>
      <w:r>
        <w:rPr>
          <w:rFonts w:hint="default" w:ascii="Times New Roman" w:hAnsi="Times New Roman" w:cs="Times New Roman"/>
          <w:spacing w:val="-3"/>
        </w:rPr>
        <w:t xml:space="preserve"> </w:t>
      </w:r>
      <w:r>
        <w:rPr>
          <w:rFonts w:hint="default" w:ascii="Times New Roman" w:hAnsi="Times New Roman" w:cs="Times New Roman"/>
        </w:rPr>
        <w:t>elevilor</w:t>
      </w:r>
      <w:r>
        <w:rPr>
          <w:rFonts w:hint="default" w:ascii="Times New Roman" w:hAnsi="Times New Roman" w:cs="Times New Roman"/>
          <w:spacing w:val="-3"/>
        </w:rPr>
        <w:t xml:space="preserve"> </w:t>
      </w:r>
      <w:r>
        <w:rPr>
          <w:rFonts w:hint="default" w:ascii="Times New Roman" w:hAnsi="Times New Roman" w:cs="Times New Roman"/>
        </w:rPr>
        <w:t>/</w:t>
      </w:r>
      <w:r>
        <w:rPr>
          <w:rFonts w:hint="default" w:ascii="Times New Roman" w:hAnsi="Times New Roman" w:cs="Times New Roman"/>
          <w:spacing w:val="-3"/>
        </w:rPr>
        <w:t xml:space="preserve"> </w:t>
      </w:r>
      <w:r>
        <w:rPr>
          <w:rFonts w:hint="default" w:ascii="Times New Roman" w:hAnsi="Times New Roman" w:cs="Times New Roman"/>
        </w:rPr>
        <w:t>tinerilor</w:t>
      </w:r>
      <w:r>
        <w:rPr>
          <w:rFonts w:hint="default" w:ascii="Times New Roman" w:hAnsi="Times New Roman" w:cs="Times New Roman"/>
          <w:spacing w:val="-3"/>
        </w:rPr>
        <w:t xml:space="preserve"> </w:t>
      </w:r>
      <w:r>
        <w:rPr>
          <w:rFonts w:hint="default" w:ascii="Times New Roman" w:hAnsi="Times New Roman" w:cs="Times New Roman"/>
        </w:rPr>
        <w:t>cu</w:t>
      </w:r>
      <w:r>
        <w:rPr>
          <w:rFonts w:hint="default" w:ascii="Times New Roman" w:hAnsi="Times New Roman" w:cs="Times New Roman"/>
          <w:spacing w:val="-3"/>
        </w:rPr>
        <w:t xml:space="preserve"> </w:t>
      </w:r>
      <w:r>
        <w:rPr>
          <w:rFonts w:hint="default" w:ascii="Times New Roman" w:hAnsi="Times New Roman" w:cs="Times New Roman"/>
        </w:rPr>
        <w:t>cerinţe educative speciale din cadrul sistemului de învăţământ integrat;</w:t>
      </w:r>
    </w:p>
    <w:p w14:paraId="7B69A593">
      <w:pPr>
        <w:pStyle w:val="5"/>
        <w:spacing w:line="360" w:lineRule="auto"/>
        <w:ind w:left="720" w:right="361" w:hanging="360"/>
        <w:rPr>
          <w:rFonts w:hint="default" w:ascii="Times New Roman" w:hAnsi="Times New Roman" w:cs="Times New Roman"/>
        </w:rPr>
      </w:pPr>
      <w:r>
        <w:rPr>
          <w:rFonts w:hint="default" w:ascii="Times New Roman" w:hAnsi="Times New Roman" w:cs="Times New Roman"/>
        </w:rPr>
        <w:drawing>
          <wp:inline distT="0" distB="0" distL="0" distR="0">
            <wp:extent cx="124460" cy="116205"/>
            <wp:effectExtent l="0" t="0" r="8890" b="17145"/>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24968" cy="116636"/>
                    </a:xfrm>
                    <a:prstGeom prst="rect">
                      <a:avLst/>
                    </a:prstGeom>
                  </pic:spPr>
                </pic:pic>
              </a:graphicData>
            </a:graphic>
          </wp:inline>
        </w:drawing>
      </w:r>
      <w:r>
        <w:rPr>
          <w:rFonts w:hint="default" w:ascii="Times New Roman" w:hAnsi="Times New Roman" w:cs="Times New Roman"/>
          <w:spacing w:val="40"/>
          <w:sz w:val="20"/>
        </w:rPr>
        <w:t xml:space="preserve"> </w:t>
      </w:r>
      <w:r>
        <w:rPr>
          <w:rFonts w:hint="default" w:ascii="Times New Roman" w:hAnsi="Times New Roman" w:cs="Times New Roman"/>
        </w:rPr>
        <w:t>Hotărârea nr. 1217/2006 privind constituirea mecanismului naţional pentru promovarea incluziunii sociale în Romania, cu modificările și completările ulterioare;</w:t>
      </w:r>
    </w:p>
    <w:p w14:paraId="456E4486">
      <w:pPr>
        <w:pStyle w:val="5"/>
        <w:spacing w:line="360" w:lineRule="auto"/>
        <w:ind w:left="720" w:right="359" w:hanging="360"/>
        <w:rPr>
          <w:rFonts w:hint="default" w:ascii="Times New Roman" w:hAnsi="Times New Roman" w:cs="Times New Roman"/>
          <w:spacing w:val="-10"/>
          <w:lang w:val="ro-RO"/>
        </w:rPr>
      </w:pPr>
      <w:r>
        <w:rPr>
          <w:rFonts w:hint="default" w:ascii="Times New Roman" w:hAnsi="Times New Roman" w:cs="Times New Roman"/>
        </w:rPr>
        <w:drawing>
          <wp:inline distT="0" distB="0" distL="0" distR="0">
            <wp:extent cx="124460" cy="116205"/>
            <wp:effectExtent l="0" t="0" r="8890" b="17145"/>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24968" cy="116636"/>
                    </a:xfrm>
                    <a:prstGeom prst="rect">
                      <a:avLst/>
                    </a:prstGeom>
                  </pic:spPr>
                </pic:pic>
              </a:graphicData>
            </a:graphic>
          </wp:inline>
        </w:drawing>
      </w:r>
      <w:r>
        <w:rPr>
          <w:rFonts w:hint="default" w:ascii="Times New Roman" w:hAnsi="Times New Roman" w:cs="Times New Roman"/>
          <w:spacing w:val="40"/>
          <w:sz w:val="20"/>
        </w:rPr>
        <w:t xml:space="preserve"> </w:t>
      </w:r>
      <w:r>
        <w:rPr>
          <w:rFonts w:hint="default" w:ascii="Times New Roman" w:hAnsi="Times New Roman" w:cs="Times New Roman"/>
        </w:rPr>
        <w:t>Ordinul nr. 2.508/4.493/</w:t>
      </w:r>
      <w:r>
        <w:rPr>
          <w:rFonts w:hint="default" w:ascii="Times New Roman" w:hAnsi="Times New Roman" w:cs="Times New Roman"/>
          <w:lang w:val="ro-RO"/>
        </w:rPr>
        <w:t>2024</w:t>
      </w:r>
      <w:r>
        <w:rPr>
          <w:rFonts w:hint="default" w:ascii="Times New Roman" w:hAnsi="Times New Roman" w:cs="Times New Roman"/>
        </w:rPr>
        <w:t xml:space="preserve"> pentru aprobarea Metodologiei privind asigurarea asistenţei medicale a antepreşcolarilor, preşcolarilor, elevilor din unităţile de învăţământ preuniversitar şi</w:t>
      </w:r>
      <w:r>
        <w:rPr>
          <w:rFonts w:hint="default" w:ascii="Times New Roman" w:hAnsi="Times New Roman" w:cs="Times New Roman"/>
          <w:spacing w:val="36"/>
        </w:rPr>
        <w:t xml:space="preserve"> </w:t>
      </w:r>
      <w:r>
        <w:rPr>
          <w:rFonts w:hint="default" w:ascii="Times New Roman" w:hAnsi="Times New Roman" w:cs="Times New Roman"/>
        </w:rPr>
        <w:t>studenţilor</w:t>
      </w:r>
      <w:r>
        <w:rPr>
          <w:rFonts w:hint="default" w:ascii="Times New Roman" w:hAnsi="Times New Roman" w:cs="Times New Roman"/>
          <w:spacing w:val="37"/>
        </w:rPr>
        <w:t xml:space="preserve"> </w:t>
      </w:r>
      <w:r>
        <w:rPr>
          <w:rFonts w:hint="default" w:ascii="Times New Roman" w:hAnsi="Times New Roman" w:cs="Times New Roman"/>
        </w:rPr>
        <w:t>din</w:t>
      </w:r>
      <w:r>
        <w:rPr>
          <w:rFonts w:hint="default" w:ascii="Times New Roman" w:hAnsi="Times New Roman" w:cs="Times New Roman"/>
          <w:spacing w:val="38"/>
        </w:rPr>
        <w:t xml:space="preserve"> </w:t>
      </w:r>
      <w:r>
        <w:rPr>
          <w:rFonts w:hint="default" w:ascii="Times New Roman" w:hAnsi="Times New Roman" w:cs="Times New Roman"/>
        </w:rPr>
        <w:t>instituţiile</w:t>
      </w:r>
      <w:r>
        <w:rPr>
          <w:rFonts w:hint="default" w:ascii="Times New Roman" w:hAnsi="Times New Roman" w:cs="Times New Roman"/>
          <w:spacing w:val="37"/>
        </w:rPr>
        <w:t xml:space="preserve"> </w:t>
      </w:r>
      <w:r>
        <w:rPr>
          <w:rFonts w:hint="default" w:ascii="Times New Roman" w:hAnsi="Times New Roman" w:cs="Times New Roman"/>
        </w:rPr>
        <w:t>de</w:t>
      </w:r>
      <w:r>
        <w:rPr>
          <w:rFonts w:hint="default" w:ascii="Times New Roman" w:hAnsi="Times New Roman" w:cs="Times New Roman"/>
          <w:spacing w:val="37"/>
        </w:rPr>
        <w:t xml:space="preserve"> </w:t>
      </w:r>
      <w:r>
        <w:rPr>
          <w:rFonts w:hint="default" w:ascii="Times New Roman" w:hAnsi="Times New Roman" w:cs="Times New Roman"/>
        </w:rPr>
        <w:t>învăţământ</w:t>
      </w:r>
      <w:r>
        <w:rPr>
          <w:rFonts w:hint="default" w:ascii="Times New Roman" w:hAnsi="Times New Roman" w:cs="Times New Roman"/>
          <w:spacing w:val="38"/>
        </w:rPr>
        <w:t xml:space="preserve"> </w:t>
      </w:r>
      <w:r>
        <w:rPr>
          <w:rFonts w:hint="default" w:ascii="Times New Roman" w:hAnsi="Times New Roman" w:cs="Times New Roman"/>
        </w:rPr>
        <w:t>superior</w:t>
      </w:r>
      <w:r>
        <w:rPr>
          <w:rFonts w:hint="default" w:ascii="Times New Roman" w:hAnsi="Times New Roman" w:cs="Times New Roman"/>
          <w:spacing w:val="37"/>
        </w:rPr>
        <w:t xml:space="preserve"> </w:t>
      </w:r>
      <w:r>
        <w:rPr>
          <w:rFonts w:hint="default" w:ascii="Times New Roman" w:hAnsi="Times New Roman" w:cs="Times New Roman"/>
        </w:rPr>
        <w:t>pentru</w:t>
      </w:r>
      <w:r>
        <w:rPr>
          <w:rFonts w:hint="default" w:ascii="Times New Roman" w:hAnsi="Times New Roman" w:cs="Times New Roman"/>
          <w:spacing w:val="37"/>
        </w:rPr>
        <w:t xml:space="preserve"> </w:t>
      </w:r>
      <w:r>
        <w:rPr>
          <w:rFonts w:hint="default" w:ascii="Times New Roman" w:hAnsi="Times New Roman" w:cs="Times New Roman"/>
        </w:rPr>
        <w:t>menţinerea</w:t>
      </w:r>
      <w:r>
        <w:rPr>
          <w:rFonts w:hint="default" w:ascii="Times New Roman" w:hAnsi="Times New Roman" w:cs="Times New Roman"/>
          <w:spacing w:val="37"/>
        </w:rPr>
        <w:t xml:space="preserve"> </w:t>
      </w:r>
      <w:r>
        <w:rPr>
          <w:rFonts w:hint="default" w:ascii="Times New Roman" w:hAnsi="Times New Roman" w:cs="Times New Roman"/>
        </w:rPr>
        <w:t>stării</w:t>
      </w:r>
      <w:r>
        <w:rPr>
          <w:rFonts w:hint="default" w:ascii="Times New Roman" w:hAnsi="Times New Roman" w:cs="Times New Roman"/>
          <w:spacing w:val="38"/>
        </w:rPr>
        <w:t xml:space="preserve"> </w:t>
      </w:r>
      <w:r>
        <w:rPr>
          <w:rFonts w:hint="default" w:ascii="Times New Roman" w:hAnsi="Times New Roman" w:cs="Times New Roman"/>
        </w:rPr>
        <w:t>de</w:t>
      </w:r>
      <w:r>
        <w:rPr>
          <w:rFonts w:hint="default" w:ascii="Times New Roman" w:hAnsi="Times New Roman" w:cs="Times New Roman"/>
          <w:spacing w:val="37"/>
        </w:rPr>
        <w:t xml:space="preserve"> </w:t>
      </w:r>
      <w:r>
        <w:rPr>
          <w:rFonts w:hint="default" w:ascii="Times New Roman" w:hAnsi="Times New Roman" w:cs="Times New Roman"/>
        </w:rPr>
        <w:t>sănătate</w:t>
      </w:r>
      <w:r>
        <w:rPr>
          <w:rFonts w:hint="default" w:ascii="Times New Roman" w:hAnsi="Times New Roman" w:cs="Times New Roman"/>
          <w:spacing w:val="40"/>
        </w:rPr>
        <w:t xml:space="preserve"> </w:t>
      </w:r>
      <w:r>
        <w:rPr>
          <w:rFonts w:hint="default" w:ascii="Times New Roman" w:hAnsi="Times New Roman" w:cs="Times New Roman"/>
          <w:spacing w:val="-10"/>
        </w:rPr>
        <w:t>a</w:t>
      </w:r>
      <w:r>
        <w:rPr>
          <w:rFonts w:hint="default" w:ascii="Times New Roman" w:hAnsi="Times New Roman" w:cs="Times New Roman"/>
          <w:spacing w:val="-10"/>
          <w:lang w:val="ro-RO"/>
        </w:rPr>
        <w:t xml:space="preserve"> colectivităților și pentru promovarea unui stil de viață sănătos;</w:t>
      </w:r>
    </w:p>
    <w:p w14:paraId="266A10E4">
      <w:pPr>
        <w:pStyle w:val="5"/>
        <w:spacing w:line="360" w:lineRule="auto"/>
        <w:ind w:left="720" w:right="359" w:hanging="360"/>
        <w:rPr>
          <w:rFonts w:hint="default" w:ascii="Times New Roman" w:hAnsi="Times New Roman" w:cs="Times New Roman"/>
        </w:rPr>
      </w:pPr>
      <w:r>
        <w:rPr>
          <w:rFonts w:hint="default" w:ascii="Times New Roman" w:hAnsi="Times New Roman" w:cs="Times New Roman"/>
        </w:rPr>
        <w:drawing>
          <wp:inline distT="0" distB="0" distL="0" distR="0">
            <wp:extent cx="124460" cy="116205"/>
            <wp:effectExtent l="0" t="0" r="8890" b="17145"/>
            <wp:docPr id="2" name="Image 15"/>
            <wp:cNvGraphicFramePr/>
            <a:graphic xmlns:a="http://schemas.openxmlformats.org/drawingml/2006/main">
              <a:graphicData uri="http://schemas.openxmlformats.org/drawingml/2006/picture">
                <pic:pic xmlns:pic="http://schemas.openxmlformats.org/drawingml/2006/picture">
                  <pic:nvPicPr>
                    <pic:cNvPr id="2" name="Image 15"/>
                    <pic:cNvPicPr/>
                  </pic:nvPicPr>
                  <pic:blipFill>
                    <a:blip r:embed="rId9" cstate="print"/>
                    <a:stretch>
                      <a:fillRect/>
                    </a:stretch>
                  </pic:blipFill>
                  <pic:spPr>
                    <a:xfrm>
                      <a:off x="0" y="0"/>
                      <a:ext cx="124968" cy="116636"/>
                    </a:xfrm>
                    <a:prstGeom prst="rect">
                      <a:avLst/>
                    </a:prstGeom>
                  </pic:spPr>
                </pic:pic>
              </a:graphicData>
            </a:graphic>
          </wp:inline>
        </w:drawing>
      </w:r>
      <w:r>
        <w:rPr>
          <w:rFonts w:hint="default" w:ascii="Times New Roman" w:hAnsi="Times New Roman" w:cs="Times New Roman"/>
          <w:lang w:val="ro-RO"/>
        </w:rPr>
        <w:t xml:space="preserve"> </w:t>
      </w:r>
      <w:r>
        <w:rPr>
          <w:rFonts w:hint="default" w:ascii="Times New Roman" w:hAnsi="Times New Roman" w:cs="Times New Roman"/>
        </w:rPr>
        <w:t>Ghidurile ARACIP pentru aplicarea unitară a standardelor de evaluare.</w:t>
      </w:r>
    </w:p>
    <w:p w14:paraId="25C23BDA">
      <w:pPr>
        <w:pStyle w:val="5"/>
        <w:spacing w:line="360" w:lineRule="auto"/>
        <w:ind w:left="720" w:right="359" w:hanging="360"/>
        <w:rPr>
          <w:rFonts w:hint="default" w:ascii="Times New Roman" w:hAnsi="Times New Roman" w:cs="Times New Roman"/>
        </w:rPr>
      </w:pPr>
    </w:p>
    <w:p w14:paraId="72764D99">
      <w:pPr>
        <w:pStyle w:val="5"/>
        <w:spacing w:line="360" w:lineRule="auto"/>
        <w:ind w:left="720" w:right="359" w:hanging="360"/>
        <w:rPr>
          <w:rFonts w:hint="default" w:ascii="Times New Roman" w:hAnsi="Times New Roman" w:cs="Times New Roman"/>
        </w:rPr>
      </w:pPr>
    </w:p>
    <w:p w14:paraId="23E83360">
      <w:pPr>
        <w:pStyle w:val="5"/>
        <w:spacing w:line="360" w:lineRule="auto"/>
        <w:ind w:left="720" w:right="359" w:hanging="360"/>
        <w:rPr>
          <w:rFonts w:hint="default" w:ascii="Times New Roman" w:hAnsi="Times New Roman" w:cs="Times New Roman"/>
        </w:rPr>
      </w:pPr>
    </w:p>
    <w:p w14:paraId="3A409D65">
      <w:pPr>
        <w:pStyle w:val="5"/>
        <w:spacing w:line="360" w:lineRule="auto"/>
        <w:ind w:left="720" w:right="359" w:hanging="360"/>
        <w:rPr>
          <w:rFonts w:hint="default" w:ascii="Times New Roman" w:hAnsi="Times New Roman" w:cs="Times New Roman"/>
        </w:rPr>
      </w:pPr>
    </w:p>
    <w:p w14:paraId="421ED1CE">
      <w:pPr>
        <w:pStyle w:val="5"/>
        <w:spacing w:line="360" w:lineRule="auto"/>
        <w:ind w:left="720" w:right="359" w:hanging="360"/>
        <w:rPr>
          <w:rFonts w:hint="default" w:ascii="Times New Roman" w:hAnsi="Times New Roman" w:cs="Times New Roman"/>
        </w:rPr>
      </w:pPr>
    </w:p>
    <w:p w14:paraId="3D809E18">
      <w:pPr>
        <w:pStyle w:val="5"/>
        <w:spacing w:line="360" w:lineRule="auto"/>
        <w:ind w:left="720" w:right="359" w:hanging="360"/>
        <w:rPr>
          <w:rFonts w:hint="default" w:ascii="Times New Roman" w:hAnsi="Times New Roman" w:cs="Times New Roman"/>
        </w:rPr>
      </w:pPr>
    </w:p>
    <w:p w14:paraId="2E3C2C3C">
      <w:pPr>
        <w:pStyle w:val="5"/>
        <w:spacing w:line="360" w:lineRule="auto"/>
        <w:ind w:left="720" w:right="359" w:hanging="360"/>
        <w:rPr>
          <w:rFonts w:hint="default" w:ascii="Times New Roman" w:hAnsi="Times New Roman" w:cs="Times New Roman"/>
        </w:rPr>
      </w:pPr>
    </w:p>
    <w:p w14:paraId="222B8E87">
      <w:pPr>
        <w:pStyle w:val="5"/>
        <w:spacing w:line="360" w:lineRule="auto"/>
        <w:ind w:left="720" w:right="359" w:hanging="360"/>
        <w:rPr>
          <w:rFonts w:hint="default" w:ascii="Times New Roman" w:hAnsi="Times New Roman" w:cs="Times New Roman"/>
        </w:rPr>
      </w:pPr>
    </w:p>
    <w:p w14:paraId="19FD4C4E">
      <w:pPr>
        <w:pStyle w:val="5"/>
        <w:spacing w:line="360" w:lineRule="auto"/>
        <w:ind w:left="720" w:right="359" w:hanging="360"/>
        <w:rPr>
          <w:rFonts w:hint="default" w:ascii="Times New Roman" w:hAnsi="Times New Roman" w:cs="Times New Roman"/>
          <w:b/>
          <w:bCs/>
          <w:i/>
          <w:iCs/>
          <w:lang w:val="ro-RO"/>
        </w:rPr>
      </w:pPr>
      <w:r>
        <w:rPr>
          <w:rFonts w:hint="default" w:ascii="Times New Roman" w:hAnsi="Times New Roman" w:cs="Times New Roman"/>
          <w:b/>
          <w:bCs/>
          <w:i/>
          <w:iCs/>
          <w:lang w:val="ro-RO"/>
        </w:rPr>
        <w:t>ANALIZA SWOT</w:t>
      </w:r>
    </w:p>
    <w:p w14:paraId="36FF49BB">
      <w:pPr>
        <w:pStyle w:val="5"/>
        <w:spacing w:line="360" w:lineRule="auto"/>
        <w:ind w:left="720" w:right="359" w:hanging="360"/>
        <w:rPr>
          <w:rFonts w:hint="default" w:ascii="Times New Roman" w:hAnsi="Times New Roman" w:cs="Times New Roman"/>
          <w:b/>
          <w:bCs/>
          <w:i/>
          <w:iCs/>
          <w:lang w:val="ro-RO"/>
        </w:rPr>
      </w:pPr>
    </w:p>
    <w:tbl>
      <w:tblPr>
        <w:tblStyle w:val="4"/>
        <w:tblW w:w="0" w:type="auto"/>
        <w:tblInd w:w="40" w:type="dxa"/>
        <w:tblLayout w:type="fixed"/>
        <w:tblCellMar>
          <w:top w:w="0" w:type="dxa"/>
          <w:left w:w="40" w:type="dxa"/>
          <w:bottom w:w="0" w:type="dxa"/>
          <w:right w:w="40" w:type="dxa"/>
        </w:tblCellMar>
      </w:tblPr>
      <w:tblGrid>
        <w:gridCol w:w="4370"/>
        <w:gridCol w:w="4918"/>
      </w:tblGrid>
      <w:tr w14:paraId="08BA67E5">
        <w:tblPrEx>
          <w:tblCellMar>
            <w:top w:w="0" w:type="dxa"/>
            <w:left w:w="40" w:type="dxa"/>
            <w:bottom w:w="0" w:type="dxa"/>
            <w:right w:w="40" w:type="dxa"/>
          </w:tblCellMar>
        </w:tblPrEx>
        <w:tc>
          <w:tcPr>
            <w:tcW w:w="4370" w:type="dxa"/>
            <w:tcBorders>
              <w:top w:val="single" w:color="auto" w:sz="6" w:space="0"/>
              <w:left w:val="single" w:color="auto" w:sz="6" w:space="0"/>
              <w:bottom w:val="single" w:color="auto" w:sz="6" w:space="0"/>
              <w:right w:val="single" w:color="auto" w:sz="6" w:space="0"/>
            </w:tcBorders>
          </w:tcPr>
          <w:p w14:paraId="165740C7">
            <w:pPr>
              <w:pStyle w:val="9"/>
              <w:widowControl/>
              <w:tabs>
                <w:tab w:val="left" w:pos="446"/>
              </w:tabs>
              <w:spacing w:line="312" w:lineRule="auto"/>
              <w:ind w:firstLine="0"/>
              <w:rPr>
                <w:rStyle w:val="10"/>
                <w:rFonts w:hint="default" w:ascii="Times New Roman" w:hAnsi="Times New Roman" w:cs="Times New Roman"/>
                <w:sz w:val="24"/>
                <w:szCs w:val="24"/>
              </w:rPr>
            </w:pPr>
            <w:r>
              <w:rPr>
                <w:rStyle w:val="10"/>
                <w:rFonts w:hint="default" w:ascii="Times New Roman" w:hAnsi="Times New Roman" w:cs="Times New Roman"/>
                <w:sz w:val="24"/>
                <w:szCs w:val="24"/>
              </w:rPr>
              <w:t xml:space="preserve">            PUNCTE TARI</w:t>
            </w:r>
          </w:p>
          <w:p w14:paraId="236D674D">
            <w:pPr>
              <w:widowControl w:val="0"/>
              <w:numPr>
                <w:ilvl w:val="0"/>
                <w:numId w:val="1"/>
              </w:num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Cadre didactice calificate deschise pentru perfeţionare permanentă şi nou;</w:t>
            </w:r>
          </w:p>
          <w:p w14:paraId="37E98C09">
            <w:pPr>
              <w:rPr>
                <w:rFonts w:hint="default" w:ascii="Times New Roman" w:hAnsi="Times New Roman" w:cs="Times New Roman"/>
                <w:sz w:val="24"/>
                <w:szCs w:val="24"/>
              </w:rPr>
            </w:pPr>
          </w:p>
          <w:p w14:paraId="2FB16D9D">
            <w:pPr>
              <w:widowControl w:val="0"/>
              <w:numPr>
                <w:ilvl w:val="0"/>
                <w:numId w:val="1"/>
              </w:num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Atmosfera destinsă ,de incredere reciprocă;</w:t>
            </w:r>
          </w:p>
          <w:p w14:paraId="21673C0F">
            <w:pPr>
              <w:ind w:firstLine="90"/>
              <w:rPr>
                <w:rFonts w:hint="default" w:ascii="Times New Roman" w:hAnsi="Times New Roman" w:cs="Times New Roman"/>
                <w:sz w:val="24"/>
                <w:szCs w:val="24"/>
              </w:rPr>
            </w:pPr>
          </w:p>
          <w:p w14:paraId="77AA776B">
            <w:pPr>
              <w:widowControl w:val="0"/>
              <w:numPr>
                <w:ilvl w:val="0"/>
                <w:numId w:val="1"/>
              </w:num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Valorificarea resurselor materiale si umane in stabilirea CDS tinand cont de optiunile elevilor si ale parintilor;</w:t>
            </w:r>
          </w:p>
          <w:p w14:paraId="205FF24C">
            <w:pPr>
              <w:rPr>
                <w:rFonts w:hint="default" w:ascii="Times New Roman" w:hAnsi="Times New Roman" w:cs="Times New Roman"/>
                <w:sz w:val="24"/>
                <w:szCs w:val="24"/>
              </w:rPr>
            </w:pPr>
          </w:p>
          <w:p w14:paraId="08A03F4C">
            <w:pPr>
              <w:widowControl w:val="0"/>
              <w:numPr>
                <w:ilvl w:val="0"/>
                <w:numId w:val="1"/>
              </w:num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Promovarea strategiilor moderne in abordarea actului educational;</w:t>
            </w:r>
          </w:p>
          <w:p w14:paraId="2D08280F">
            <w:pPr>
              <w:ind w:firstLine="90"/>
              <w:rPr>
                <w:rFonts w:hint="default" w:ascii="Times New Roman" w:hAnsi="Times New Roman" w:cs="Times New Roman"/>
                <w:sz w:val="24"/>
                <w:szCs w:val="24"/>
              </w:rPr>
            </w:pPr>
          </w:p>
          <w:p w14:paraId="436F4AC8">
            <w:pPr>
              <w:widowControl w:val="0"/>
              <w:numPr>
                <w:ilvl w:val="0"/>
                <w:numId w:val="1"/>
              </w:num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Colaborare buna a scolii cu comunitatea si partenerii educationali;</w:t>
            </w:r>
          </w:p>
          <w:p w14:paraId="508C4AFC">
            <w:pPr>
              <w:rPr>
                <w:rFonts w:hint="default" w:ascii="Times New Roman" w:hAnsi="Times New Roman" w:cs="Times New Roman"/>
                <w:sz w:val="24"/>
                <w:szCs w:val="24"/>
              </w:rPr>
            </w:pPr>
          </w:p>
          <w:p w14:paraId="1CE4661F">
            <w:pPr>
              <w:widowControl w:val="0"/>
              <w:numPr>
                <w:ilvl w:val="0"/>
                <w:numId w:val="1"/>
              </w:num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Imbunatatirea bazei materiale a scolii;</w:t>
            </w:r>
          </w:p>
          <w:p w14:paraId="5B9187EC">
            <w:pPr>
              <w:ind w:firstLine="90"/>
              <w:rPr>
                <w:rFonts w:hint="default" w:ascii="Times New Roman" w:hAnsi="Times New Roman" w:cs="Times New Roman"/>
                <w:sz w:val="24"/>
                <w:szCs w:val="24"/>
              </w:rPr>
            </w:pPr>
          </w:p>
          <w:p w14:paraId="6DB7EEE0">
            <w:pPr>
              <w:widowControl w:val="0"/>
              <w:numPr>
                <w:ilvl w:val="0"/>
                <w:numId w:val="1"/>
              </w:num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Preocuparea permanenta a personalului scolii pentru diminuarea absenteismului si abandonului şcolar;</w:t>
            </w:r>
          </w:p>
          <w:p w14:paraId="2921D8A9">
            <w:pPr>
              <w:pStyle w:val="8"/>
              <w:rPr>
                <w:rFonts w:hint="default" w:ascii="Times New Roman" w:hAnsi="Times New Roman" w:cs="Times New Roman"/>
                <w:sz w:val="24"/>
                <w:szCs w:val="24"/>
              </w:rPr>
            </w:pPr>
          </w:p>
          <w:p w14:paraId="23C8F53E">
            <w:pPr>
              <w:widowControl w:val="0"/>
              <w:autoSpaceDE w:val="0"/>
              <w:autoSpaceDN w:val="0"/>
              <w:adjustRightInd w:val="0"/>
              <w:spacing w:after="0" w:line="240" w:lineRule="auto"/>
              <w:ind w:left="720"/>
              <w:rPr>
                <w:rFonts w:hint="default" w:ascii="Times New Roman" w:hAnsi="Times New Roman" w:cs="Times New Roman"/>
                <w:sz w:val="24"/>
                <w:szCs w:val="24"/>
              </w:rPr>
            </w:pPr>
          </w:p>
          <w:p w14:paraId="0E058561">
            <w:pPr>
              <w:widowControl w:val="0"/>
              <w:numPr>
                <w:ilvl w:val="0"/>
                <w:numId w:val="1"/>
              </w:numPr>
              <w:autoSpaceDE w:val="0"/>
              <w:autoSpaceDN w:val="0"/>
              <w:adjustRightInd w:val="0"/>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*Comunicare si deschidere faţă de elev</w:t>
            </w:r>
          </w:p>
        </w:tc>
        <w:tc>
          <w:tcPr>
            <w:tcW w:w="4918" w:type="dxa"/>
            <w:tcBorders>
              <w:top w:val="single" w:color="auto" w:sz="6" w:space="0"/>
              <w:left w:val="single" w:color="auto" w:sz="6" w:space="0"/>
              <w:bottom w:val="single" w:color="auto" w:sz="6" w:space="0"/>
              <w:right w:val="single" w:color="auto" w:sz="6" w:space="0"/>
            </w:tcBorders>
          </w:tcPr>
          <w:p w14:paraId="4F034D2B">
            <w:pPr>
              <w:pStyle w:val="11"/>
              <w:widowControl/>
              <w:spacing w:line="312" w:lineRule="auto"/>
              <w:jc w:val="left"/>
              <w:rPr>
                <w:rStyle w:val="10"/>
                <w:rFonts w:hint="default" w:ascii="Times New Roman" w:hAnsi="Times New Roman" w:cs="Times New Roman"/>
                <w:b/>
                <w:bCs/>
                <w:sz w:val="24"/>
                <w:szCs w:val="24"/>
              </w:rPr>
            </w:pPr>
            <w:r>
              <w:rPr>
                <w:rStyle w:val="12"/>
                <w:rFonts w:hint="default" w:ascii="Times New Roman" w:hAnsi="Times New Roman" w:cs="Times New Roman"/>
                <w:sz w:val="24"/>
                <w:szCs w:val="24"/>
              </w:rPr>
              <w:t>PUNCTE SLABE</w:t>
            </w:r>
          </w:p>
          <w:p w14:paraId="2225DDAE">
            <w:pPr>
              <w:pStyle w:val="9"/>
              <w:widowControl/>
              <w:tabs>
                <w:tab w:val="left" w:pos="454"/>
              </w:tabs>
              <w:spacing w:line="312" w:lineRule="auto"/>
              <w:ind w:left="338" w:hanging="338"/>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Motivaţia redusă pe care societatea o asigură în aceasta perioada cadrelor didactice;</w:t>
            </w:r>
          </w:p>
          <w:p w14:paraId="59628780">
            <w:pPr>
              <w:pStyle w:val="9"/>
              <w:widowControl/>
              <w:tabs>
                <w:tab w:val="left" w:pos="454"/>
              </w:tabs>
              <w:spacing w:line="312" w:lineRule="auto"/>
              <w:ind w:left="338" w:hanging="338"/>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Existenţa unor elevi nesupravegheaţi suficient, părinţii fiind plecaţi la munca în alta localitate sau străinătate;</w:t>
            </w:r>
          </w:p>
          <w:p w14:paraId="189DD2FA">
            <w:pPr>
              <w:pStyle w:val="9"/>
              <w:widowControl/>
              <w:tabs>
                <w:tab w:val="left" w:pos="382"/>
              </w:tabs>
              <w:spacing w:line="312" w:lineRule="auto"/>
              <w:ind w:firstLine="0"/>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Insuficienta colaborare a părinţilor cu şcoala;</w:t>
            </w:r>
          </w:p>
          <w:p w14:paraId="795BF54A">
            <w:pPr>
              <w:pStyle w:val="9"/>
              <w:widowControl/>
              <w:tabs>
                <w:tab w:val="left" w:pos="382"/>
              </w:tabs>
              <w:spacing w:line="312" w:lineRule="auto"/>
              <w:ind w:firstLine="0"/>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Lipsa proiectelor de finanţare;</w:t>
            </w:r>
          </w:p>
          <w:p w14:paraId="0CC07F69">
            <w:pPr>
              <w:pStyle w:val="9"/>
              <w:widowControl/>
              <w:tabs>
                <w:tab w:val="left" w:pos="382"/>
              </w:tabs>
              <w:spacing w:line="312" w:lineRule="auto"/>
              <w:ind w:firstLine="0"/>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Materialul didactic standardizat insuficient;</w:t>
            </w:r>
          </w:p>
          <w:p w14:paraId="72E18DE6">
            <w:pPr>
              <w:pStyle w:val="9"/>
              <w:widowControl/>
              <w:tabs>
                <w:tab w:val="left" w:pos="454"/>
              </w:tabs>
              <w:spacing w:line="312" w:lineRule="auto"/>
              <w:ind w:left="338" w:hanging="338"/>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Slaba motivaţie a elevilor pentru participarea activă la procesul educaţional din cauza contextului socio-economic al familiei;</w:t>
            </w:r>
          </w:p>
          <w:p w14:paraId="09CB8E5F">
            <w:pPr>
              <w:pStyle w:val="9"/>
              <w:widowControl/>
              <w:tabs>
                <w:tab w:val="left" w:pos="382"/>
              </w:tabs>
              <w:spacing w:line="312" w:lineRule="auto"/>
              <w:ind w:firstLine="0"/>
              <w:rPr>
                <w:rStyle w:val="10"/>
                <w:rFonts w:hint="default" w:ascii="Times New Roman" w:hAnsi="Times New Roman" w:cs="Times New Roman"/>
                <w:sz w:val="24"/>
                <w:szCs w:val="24"/>
              </w:rPr>
            </w:pPr>
            <w:r>
              <w:rPr>
                <w:rStyle w:val="10"/>
                <w:rFonts w:hint="default" w:ascii="Times New Roman" w:hAnsi="Times New Roman" w:cs="Times New Roman"/>
                <w:sz w:val="24"/>
                <w:szCs w:val="24"/>
              </w:rPr>
              <w:t>•Lipsa unui centru de documentare şi informare;</w:t>
            </w:r>
          </w:p>
          <w:p w14:paraId="43CFAC6D">
            <w:pPr>
              <w:pStyle w:val="9"/>
              <w:widowControl/>
              <w:tabs>
                <w:tab w:val="left" w:pos="454"/>
              </w:tabs>
              <w:spacing w:line="312" w:lineRule="auto"/>
              <w:ind w:left="338" w:hanging="338"/>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 xml:space="preserve">Implicarea redusă a părinţilor în desfăşurarea </w:t>
            </w:r>
          </w:p>
          <w:p w14:paraId="60AA78EE">
            <w:pPr>
              <w:pStyle w:val="9"/>
              <w:widowControl/>
              <w:tabs>
                <w:tab w:val="left" w:pos="454"/>
              </w:tabs>
              <w:spacing w:line="312" w:lineRule="auto"/>
              <w:ind w:left="338" w:hanging="338"/>
              <w:rPr>
                <w:rStyle w:val="10"/>
                <w:rFonts w:hint="default" w:ascii="Times New Roman" w:hAnsi="Times New Roman" w:cs="Times New Roman"/>
                <w:sz w:val="24"/>
                <w:szCs w:val="24"/>
              </w:rPr>
            </w:pPr>
          </w:p>
          <w:p w14:paraId="4DB1804A">
            <w:pPr>
              <w:pStyle w:val="9"/>
              <w:widowControl/>
              <w:tabs>
                <w:tab w:val="left" w:pos="454"/>
              </w:tabs>
              <w:spacing w:line="312" w:lineRule="auto"/>
              <w:ind w:left="338" w:hanging="338"/>
              <w:rPr>
                <w:rStyle w:val="10"/>
                <w:rFonts w:hint="default" w:ascii="Times New Roman" w:hAnsi="Times New Roman" w:cs="Times New Roman"/>
                <w:sz w:val="24"/>
                <w:szCs w:val="24"/>
              </w:rPr>
            </w:pPr>
            <w:r>
              <w:rPr>
                <w:rStyle w:val="10"/>
                <w:rFonts w:hint="default" w:ascii="Times New Roman" w:hAnsi="Times New Roman" w:cs="Times New Roman"/>
                <w:sz w:val="24"/>
                <w:szCs w:val="24"/>
              </w:rPr>
              <w:t>de activităţi şcolare şi extraşcolare</w:t>
            </w:r>
          </w:p>
          <w:p w14:paraId="39EEA830">
            <w:pPr>
              <w:pStyle w:val="9"/>
              <w:widowControl/>
              <w:tabs>
                <w:tab w:val="left" w:pos="454"/>
              </w:tabs>
              <w:spacing w:line="312" w:lineRule="auto"/>
              <w:ind w:left="338" w:hanging="338"/>
              <w:rPr>
                <w:rStyle w:val="10"/>
                <w:rFonts w:hint="default" w:ascii="Times New Roman" w:hAnsi="Times New Roman" w:cs="Times New Roman"/>
                <w:sz w:val="24"/>
                <w:szCs w:val="24"/>
              </w:rPr>
            </w:pPr>
          </w:p>
        </w:tc>
      </w:tr>
    </w:tbl>
    <w:p w14:paraId="1F25E0AC">
      <w:pPr>
        <w:pStyle w:val="5"/>
        <w:spacing w:line="360" w:lineRule="auto"/>
        <w:ind w:left="720" w:right="359" w:hanging="360"/>
        <w:rPr>
          <w:rFonts w:hint="default" w:ascii="Times New Roman" w:hAnsi="Times New Roman" w:cs="Times New Roman"/>
          <w:b/>
          <w:bCs/>
          <w:i/>
          <w:iCs/>
          <w:lang w:val="ro-RO"/>
        </w:rPr>
        <w:sectPr>
          <w:headerReference r:id="rId5" w:type="default"/>
          <w:pgSz w:w="12240" w:h="15840"/>
          <w:pgMar w:top="1360" w:right="1080" w:bottom="1240" w:left="1080" w:header="0" w:footer="1054" w:gutter="0"/>
          <w:cols w:space="720" w:num="1"/>
        </w:sectPr>
      </w:pPr>
    </w:p>
    <w:tbl>
      <w:tblPr>
        <w:tblStyle w:val="4"/>
        <w:tblpPr w:leftFromText="180" w:rightFromText="180" w:vertAnchor="text" w:horzAnchor="margin" w:tblpY="-100"/>
        <w:tblW w:w="9389" w:type="dxa"/>
        <w:tblInd w:w="0" w:type="dxa"/>
        <w:tblLayout w:type="fixed"/>
        <w:tblCellMar>
          <w:top w:w="0" w:type="dxa"/>
          <w:left w:w="40" w:type="dxa"/>
          <w:bottom w:w="0" w:type="dxa"/>
          <w:right w:w="40" w:type="dxa"/>
        </w:tblCellMar>
      </w:tblPr>
      <w:tblGrid>
        <w:gridCol w:w="4363"/>
        <w:gridCol w:w="5026"/>
      </w:tblGrid>
      <w:tr w14:paraId="72D1E5C9">
        <w:tblPrEx>
          <w:tblCellMar>
            <w:top w:w="0" w:type="dxa"/>
            <w:left w:w="40" w:type="dxa"/>
            <w:bottom w:w="0" w:type="dxa"/>
            <w:right w:w="40" w:type="dxa"/>
          </w:tblCellMar>
        </w:tblPrEx>
        <w:tc>
          <w:tcPr>
            <w:tcW w:w="4363" w:type="dxa"/>
            <w:tcBorders>
              <w:top w:val="single" w:color="auto" w:sz="6" w:space="0"/>
              <w:left w:val="single" w:color="auto" w:sz="6" w:space="0"/>
              <w:bottom w:val="single" w:color="auto" w:sz="6" w:space="0"/>
              <w:right w:val="single" w:color="auto" w:sz="6" w:space="0"/>
            </w:tcBorders>
          </w:tcPr>
          <w:p w14:paraId="63512E35">
            <w:pPr>
              <w:pStyle w:val="13"/>
              <w:widowControl/>
              <w:tabs>
                <w:tab w:val="left" w:pos="425"/>
              </w:tabs>
              <w:spacing w:line="312" w:lineRule="auto"/>
              <w:rPr>
                <w:rStyle w:val="10"/>
                <w:rFonts w:hint="default" w:ascii="Times New Roman" w:hAnsi="Times New Roman" w:cs="Times New Roman"/>
                <w:sz w:val="24"/>
                <w:szCs w:val="24"/>
              </w:rPr>
            </w:pPr>
          </w:p>
          <w:p w14:paraId="178C474B">
            <w:pPr>
              <w:pStyle w:val="13"/>
              <w:widowControl/>
              <w:tabs>
                <w:tab w:val="left" w:pos="425"/>
              </w:tabs>
              <w:spacing w:line="312"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Existenţa coeziunii de grup la nivelul organizaţiei şcolare;</w:t>
            </w:r>
          </w:p>
        </w:tc>
        <w:tc>
          <w:tcPr>
            <w:tcW w:w="5026" w:type="dxa"/>
            <w:tcBorders>
              <w:top w:val="single" w:color="auto" w:sz="6" w:space="0"/>
              <w:left w:val="single" w:color="auto" w:sz="6" w:space="0"/>
              <w:bottom w:val="single" w:color="auto" w:sz="6" w:space="0"/>
              <w:right w:val="single" w:color="auto" w:sz="6" w:space="0"/>
            </w:tcBorders>
          </w:tcPr>
          <w:p w14:paraId="20CA762C">
            <w:pPr>
              <w:pStyle w:val="13"/>
              <w:widowControl/>
              <w:tabs>
                <w:tab w:val="left" w:pos="403"/>
              </w:tabs>
              <w:spacing w:line="312" w:lineRule="auto"/>
              <w:rPr>
                <w:rStyle w:val="10"/>
                <w:rFonts w:hint="default" w:ascii="Times New Roman" w:hAnsi="Times New Roman" w:cs="Times New Roman"/>
                <w:sz w:val="24"/>
                <w:szCs w:val="24"/>
              </w:rPr>
            </w:pPr>
          </w:p>
          <w:p w14:paraId="5B02363D">
            <w:pPr>
              <w:pStyle w:val="13"/>
              <w:widowControl/>
              <w:tabs>
                <w:tab w:val="left" w:pos="403"/>
              </w:tabs>
              <w:spacing w:line="312"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Lipsa unui adevărat laborator de fizică-chimie;</w:t>
            </w:r>
          </w:p>
          <w:p w14:paraId="43DB67E2">
            <w:pPr>
              <w:pStyle w:val="9"/>
              <w:widowControl/>
              <w:tabs>
                <w:tab w:val="left" w:pos="454"/>
              </w:tabs>
              <w:spacing w:line="312" w:lineRule="auto"/>
              <w:ind w:left="338" w:hanging="338"/>
              <w:rPr>
                <w:rStyle w:val="10"/>
                <w:rFonts w:hint="default" w:ascii="Times New Roman" w:hAnsi="Times New Roman" w:cs="Times New Roman"/>
                <w:sz w:val="24"/>
                <w:szCs w:val="24"/>
              </w:rPr>
            </w:pPr>
            <w:r>
              <w:rPr>
                <w:rStyle w:val="10"/>
                <w:rFonts w:hint="default" w:ascii="Times New Roman" w:hAnsi="Times New Roman" w:cs="Times New Roman"/>
                <w:sz w:val="24"/>
                <w:szCs w:val="24"/>
              </w:rPr>
              <w:t xml:space="preserve"> Lipsa unui cabinet medical-asistent medical ;</w:t>
            </w:r>
          </w:p>
          <w:p w14:paraId="5DC2996A">
            <w:pPr>
              <w:pStyle w:val="9"/>
              <w:widowControl/>
              <w:tabs>
                <w:tab w:val="left" w:pos="454"/>
              </w:tabs>
              <w:spacing w:line="312" w:lineRule="auto"/>
              <w:ind w:left="338" w:hanging="338"/>
              <w:rPr>
                <w:rStyle w:val="10"/>
                <w:rFonts w:hint="default" w:ascii="Times New Roman" w:hAnsi="Times New Roman" w:cs="Times New Roman"/>
                <w:sz w:val="24"/>
                <w:szCs w:val="24"/>
              </w:rPr>
            </w:pPr>
            <w:r>
              <w:rPr>
                <w:rStyle w:val="10"/>
                <w:rFonts w:hint="default" w:ascii="Times New Roman" w:hAnsi="Times New Roman" w:cs="Times New Roman"/>
                <w:sz w:val="24"/>
                <w:szCs w:val="24"/>
              </w:rPr>
              <w:t>Lipsa unei săli de sport în sezonul rece;</w:t>
            </w:r>
          </w:p>
        </w:tc>
      </w:tr>
      <w:tr w14:paraId="09D8424D">
        <w:tblPrEx>
          <w:tblCellMar>
            <w:top w:w="0" w:type="dxa"/>
            <w:left w:w="40" w:type="dxa"/>
            <w:bottom w:w="0" w:type="dxa"/>
            <w:right w:w="40" w:type="dxa"/>
          </w:tblCellMar>
        </w:tblPrEx>
        <w:tc>
          <w:tcPr>
            <w:tcW w:w="4363" w:type="dxa"/>
            <w:tcBorders>
              <w:top w:val="single" w:color="auto" w:sz="6" w:space="0"/>
              <w:left w:val="single" w:color="auto" w:sz="6" w:space="0"/>
              <w:bottom w:val="single" w:color="auto" w:sz="6" w:space="0"/>
              <w:right w:val="single" w:color="auto" w:sz="6" w:space="0"/>
            </w:tcBorders>
          </w:tcPr>
          <w:p w14:paraId="750A0A89">
            <w:pPr>
              <w:pStyle w:val="14"/>
              <w:widowControl/>
              <w:spacing w:line="312" w:lineRule="auto"/>
              <w:rPr>
                <w:rStyle w:val="10"/>
                <w:rFonts w:hint="default" w:ascii="Times New Roman" w:hAnsi="Times New Roman" w:cs="Times New Roman"/>
                <w:b/>
                <w:sz w:val="24"/>
                <w:szCs w:val="24"/>
              </w:rPr>
            </w:pPr>
            <w:r>
              <w:rPr>
                <w:rStyle w:val="10"/>
                <w:rFonts w:hint="default" w:ascii="Times New Roman" w:hAnsi="Times New Roman" w:cs="Times New Roman"/>
                <w:b/>
                <w:sz w:val="24"/>
                <w:szCs w:val="24"/>
              </w:rPr>
              <w:t>OPORTUNITĂŢI</w:t>
            </w:r>
          </w:p>
          <w:p w14:paraId="205F574F">
            <w:pPr>
              <w:pStyle w:val="9"/>
              <w:widowControl/>
              <w:tabs>
                <w:tab w:val="left" w:pos="562"/>
              </w:tabs>
              <w:spacing w:line="312" w:lineRule="auto"/>
              <w:ind w:left="266" w:hanging="266"/>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Existenţa programelor de formare a cadrelor didactice, propuse de M.E.N.C.Ş. şi locale, propuse de Universităţi şi CCD, inclusiv programele europene;</w:t>
            </w:r>
          </w:p>
          <w:p w14:paraId="3BCA654A">
            <w:pPr>
              <w:pStyle w:val="9"/>
              <w:widowControl/>
              <w:tabs>
                <w:tab w:val="left" w:pos="562"/>
              </w:tabs>
              <w:spacing w:line="312" w:lineRule="auto"/>
              <w:ind w:left="266" w:hanging="266"/>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C.D.Ş - din perspectiva particularizării actului învăţării</w:t>
            </w:r>
          </w:p>
          <w:p w14:paraId="7D9E5975">
            <w:pPr>
              <w:pStyle w:val="13"/>
              <w:widowControl/>
              <w:tabs>
                <w:tab w:val="left" w:pos="504"/>
              </w:tabs>
              <w:spacing w:line="312"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Accesul la informaţie,</w:t>
            </w:r>
          </w:p>
          <w:p w14:paraId="3E0FF820">
            <w:pPr>
              <w:pStyle w:val="9"/>
              <w:widowControl/>
              <w:tabs>
                <w:tab w:val="left" w:pos="562"/>
              </w:tabs>
              <w:spacing w:line="312" w:lineRule="auto"/>
              <w:ind w:left="266" w:hanging="266"/>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Preocuparea şi sprijinul conducerii comunităţii locale pentru dezvoltarea baze materiale</w:t>
            </w:r>
          </w:p>
          <w:p w14:paraId="759D2FED">
            <w:pPr>
              <w:pStyle w:val="9"/>
              <w:widowControl/>
              <w:tabs>
                <w:tab w:val="left" w:pos="562"/>
              </w:tabs>
              <w:spacing w:line="312" w:lineRule="auto"/>
              <w:ind w:left="266" w:hanging="266"/>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Oferta bogată de auxiliare curriculare si de soft pentru studiul disciplinelor</w:t>
            </w:r>
          </w:p>
          <w:p w14:paraId="12012B7B">
            <w:pPr>
              <w:pStyle w:val="15"/>
              <w:widowControl/>
              <w:tabs>
                <w:tab w:val="left" w:pos="468"/>
              </w:tabs>
              <w:spacing w:line="312"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Interesul în creştere al elevilor faţă de tehnologia informaţiei;</w:t>
            </w:r>
          </w:p>
          <w:p w14:paraId="76227566">
            <w:pPr>
              <w:pStyle w:val="15"/>
              <w:widowControl/>
              <w:tabs>
                <w:tab w:val="left" w:pos="468"/>
              </w:tabs>
              <w:spacing w:line="312"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Încrederea comunităţii locale în calitatea procesului de învăţământ desfăşurat în această unitate şcolară.</w:t>
            </w:r>
          </w:p>
          <w:p w14:paraId="16E9BBD4">
            <w:pPr>
              <w:pStyle w:val="15"/>
              <w:widowControl/>
              <w:tabs>
                <w:tab w:val="left" w:pos="468"/>
              </w:tabs>
              <w:spacing w:line="312"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Posibilitatea derulării unor programe de parteneriat cu instituţii precum: Poliţia ,</w:t>
            </w:r>
          </w:p>
          <w:p w14:paraId="2819B8D3">
            <w:pPr>
              <w:pStyle w:val="14"/>
              <w:widowControl/>
              <w:spacing w:line="312"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Biserica, Primăria, Dispensarul din comună</w:t>
            </w:r>
          </w:p>
          <w:p w14:paraId="418BBFDC">
            <w:pPr>
              <w:pStyle w:val="14"/>
              <w:widowControl/>
              <w:spacing w:line="312" w:lineRule="auto"/>
              <w:rPr>
                <w:rStyle w:val="10"/>
                <w:rFonts w:hint="default" w:ascii="Times New Roman" w:hAnsi="Times New Roman" w:cs="Times New Roman"/>
                <w:sz w:val="24"/>
                <w:szCs w:val="24"/>
              </w:rPr>
            </w:pPr>
            <w:r>
              <w:rPr>
                <w:rStyle w:val="10"/>
                <w:rFonts w:hint="default" w:ascii="Times New Roman" w:hAnsi="Times New Roman" w:cs="Times New Roman"/>
                <w:sz w:val="24"/>
                <w:szCs w:val="24"/>
              </w:rPr>
              <w:t xml:space="preserve"> •   Posibilitatea efectuării unui număr mare de activităţi extraşcolare</w:t>
            </w:r>
          </w:p>
        </w:tc>
        <w:tc>
          <w:tcPr>
            <w:tcW w:w="5026" w:type="dxa"/>
            <w:tcBorders>
              <w:top w:val="single" w:color="auto" w:sz="6" w:space="0"/>
              <w:left w:val="single" w:color="auto" w:sz="6" w:space="0"/>
              <w:bottom w:val="single" w:color="auto" w:sz="6" w:space="0"/>
              <w:right w:val="single" w:color="auto" w:sz="6" w:space="0"/>
            </w:tcBorders>
          </w:tcPr>
          <w:p w14:paraId="16E58A31">
            <w:pPr>
              <w:pStyle w:val="11"/>
              <w:widowControl/>
              <w:spacing w:line="312" w:lineRule="auto"/>
              <w:jc w:val="left"/>
              <w:rPr>
                <w:rStyle w:val="12"/>
                <w:rFonts w:hint="default" w:ascii="Times New Roman" w:hAnsi="Times New Roman" w:cs="Times New Roman"/>
                <w:sz w:val="24"/>
                <w:szCs w:val="24"/>
              </w:rPr>
            </w:pPr>
            <w:r>
              <w:rPr>
                <w:rStyle w:val="12"/>
                <w:rFonts w:hint="default" w:ascii="Times New Roman" w:hAnsi="Times New Roman" w:cs="Times New Roman"/>
                <w:sz w:val="24"/>
                <w:szCs w:val="24"/>
              </w:rPr>
              <w:t>AMENINŢĂRI</w:t>
            </w:r>
          </w:p>
          <w:p w14:paraId="1E7FB57B">
            <w:pPr>
              <w:pStyle w:val="9"/>
              <w:widowControl/>
              <w:tabs>
                <w:tab w:val="left" w:pos="540"/>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Activitatea birocratică prin întocmiri de situaţii, rapoarte, statistici etc. în ritm alert.</w:t>
            </w:r>
          </w:p>
          <w:p w14:paraId="79D616FE">
            <w:pPr>
              <w:pStyle w:val="9"/>
              <w:widowControl/>
              <w:tabs>
                <w:tab w:val="left" w:pos="540"/>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Existenţa şi proliferarea unui mediu negativ al educaţiei informale, care promovează valori contrare celor ale şcolii</w:t>
            </w:r>
          </w:p>
          <w:p w14:paraId="701D5FC5">
            <w:pPr>
              <w:pStyle w:val="9"/>
              <w:widowControl/>
              <w:tabs>
                <w:tab w:val="left" w:pos="540"/>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Violenţa şi agresiunea în rândul tinerilor, în special a celor cu probleme familiale</w:t>
            </w:r>
          </w:p>
          <w:p w14:paraId="09EF573E">
            <w:pPr>
              <w:pStyle w:val="15"/>
              <w:widowControl/>
              <w:tabs>
                <w:tab w:val="left" w:pos="446"/>
              </w:tabs>
              <w:spacing w:line="312" w:lineRule="auto"/>
              <w:ind w:firstLine="0"/>
              <w:rPr>
                <w:rStyle w:val="10"/>
                <w:rFonts w:hint="default" w:ascii="Times New Roman" w:hAnsi="Times New Roman" w:cs="Times New Roman"/>
                <w:sz w:val="24"/>
                <w:szCs w:val="24"/>
              </w:rPr>
            </w:pPr>
            <w:r>
              <w:rPr>
                <w:rStyle w:val="10"/>
                <w:rFonts w:hint="default" w:ascii="Times New Roman" w:hAnsi="Times New Roman" w:cs="Times New Roman"/>
                <w:sz w:val="24"/>
                <w:szCs w:val="24"/>
              </w:rPr>
              <w:t>•Instabilitatea legislativă şi a curriculumului, dar  şi instabilitatea politică</w:t>
            </w:r>
          </w:p>
          <w:p w14:paraId="59030FC7">
            <w:pPr>
              <w:pStyle w:val="9"/>
              <w:widowControl/>
              <w:tabs>
                <w:tab w:val="left" w:pos="562"/>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Inexistenţa unei oferte de formare cu caracter competiţional (organizarea de cursuri doar pentru a obţine adeverinţe) în sistemul de învăţământ;</w:t>
            </w:r>
          </w:p>
          <w:p w14:paraId="5A97DB57">
            <w:pPr>
              <w:pStyle w:val="9"/>
              <w:widowControl/>
              <w:tabs>
                <w:tab w:val="left" w:pos="562"/>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Motivarea/stimularea slabă a cadrelor didactice prin politicile salariale curente</w:t>
            </w:r>
          </w:p>
          <w:p w14:paraId="2937C8C4">
            <w:pPr>
              <w:pStyle w:val="9"/>
              <w:widowControl/>
              <w:tabs>
                <w:tab w:val="left" w:pos="562"/>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Deteriorarea mediului socio-economic, familial; diminuarea interesului / capacităţii familiei de a susţine pregătirea şcolară a copiilor</w:t>
            </w:r>
          </w:p>
          <w:p w14:paraId="61B5FAA3">
            <w:pPr>
              <w:pStyle w:val="9"/>
              <w:widowControl/>
              <w:tabs>
                <w:tab w:val="left" w:pos="562"/>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Spor demografic negativ cu implicaţii în dimensionarea reţelei şcolare şi a încadrării personalului didactic</w:t>
            </w:r>
          </w:p>
          <w:p w14:paraId="30A9527D">
            <w:pPr>
              <w:pStyle w:val="9"/>
              <w:widowControl/>
              <w:tabs>
                <w:tab w:val="left" w:pos="562"/>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Inexistenta unei legislaţii coerente pentru asigurarea unei reale autonomii a şcolii;</w:t>
            </w:r>
          </w:p>
          <w:p w14:paraId="5A4C0B81">
            <w:pPr>
              <w:pStyle w:val="9"/>
              <w:widowControl/>
              <w:tabs>
                <w:tab w:val="left" w:pos="562"/>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Restrângeri de activitate pentru cadrele didactice titulare datorita scăderii populaţiei şcolare sau a migrării acesteia în străinătate</w:t>
            </w:r>
          </w:p>
          <w:p w14:paraId="4FE990AB">
            <w:pPr>
              <w:pStyle w:val="9"/>
              <w:widowControl/>
              <w:tabs>
                <w:tab w:val="left" w:pos="562"/>
              </w:tabs>
              <w:spacing w:line="312" w:lineRule="auto"/>
              <w:ind w:left="245" w:hanging="245"/>
              <w:rPr>
                <w:rStyle w:val="10"/>
                <w:rFonts w:hint="default" w:ascii="Times New Roman" w:hAnsi="Times New Roman" w:cs="Times New Roman"/>
                <w:sz w:val="24"/>
                <w:szCs w:val="24"/>
              </w:rPr>
            </w:pPr>
            <w:r>
              <w:rPr>
                <w:rStyle w:val="10"/>
                <w:rFonts w:hint="default" w:ascii="Times New Roman" w:hAnsi="Times New Roman" w:cs="Times New Roman"/>
                <w:sz w:val="24"/>
                <w:szCs w:val="24"/>
              </w:rPr>
              <w:t>•</w:t>
            </w:r>
            <w:r>
              <w:rPr>
                <w:rStyle w:val="10"/>
                <w:rFonts w:hint="default" w:ascii="Times New Roman" w:hAnsi="Times New Roman" w:cs="Times New Roman"/>
                <w:sz w:val="24"/>
                <w:szCs w:val="24"/>
              </w:rPr>
              <w:tab/>
            </w:r>
            <w:r>
              <w:rPr>
                <w:rStyle w:val="10"/>
                <w:rFonts w:hint="default" w:ascii="Times New Roman" w:hAnsi="Times New Roman" w:cs="Times New Roman"/>
                <w:sz w:val="24"/>
                <w:szCs w:val="24"/>
              </w:rPr>
              <w:t>Descentralizarea şi necunoaşterea beneficiilor acesteia ar putea crea şi întreţine conflicte, care ar dăuna procesului instructiv-educativ</w:t>
            </w:r>
          </w:p>
          <w:p w14:paraId="5A1EE25F">
            <w:pPr>
              <w:pStyle w:val="9"/>
              <w:widowControl/>
              <w:tabs>
                <w:tab w:val="left" w:pos="562"/>
              </w:tabs>
              <w:spacing w:line="312" w:lineRule="auto"/>
              <w:ind w:left="245" w:hanging="245"/>
              <w:rPr>
                <w:rStyle w:val="10"/>
                <w:rFonts w:hint="default" w:ascii="Times New Roman" w:hAnsi="Times New Roman" w:cs="Times New Roman"/>
                <w:sz w:val="24"/>
                <w:szCs w:val="24"/>
              </w:rPr>
            </w:pPr>
          </w:p>
        </w:tc>
      </w:tr>
    </w:tbl>
    <w:p w14:paraId="46FE7492">
      <w:pPr>
        <w:rPr>
          <w:rFonts w:hint="default" w:ascii="Times New Roman" w:hAnsi="Times New Roman" w:cs="Times New Roman"/>
        </w:rPr>
      </w:pPr>
    </w:p>
    <w:p w14:paraId="7FC46910">
      <w:pPr>
        <w:rPr>
          <w:rFonts w:hint="default" w:ascii="Times New Roman" w:hAnsi="Times New Roman" w:cs="Times New Roman"/>
        </w:rPr>
      </w:pPr>
    </w:p>
    <w:p w14:paraId="5AF18B4C">
      <w:pPr>
        <w:rPr>
          <w:rFonts w:hint="default" w:ascii="Times New Roman" w:hAnsi="Times New Roman" w:cs="Times New Roman"/>
        </w:rPr>
      </w:pPr>
    </w:p>
    <w:p w14:paraId="156646F2">
      <w:pPr>
        <w:rPr>
          <w:rFonts w:hint="default" w:ascii="Times New Roman" w:hAnsi="Times New Roman" w:cs="Times New Roman"/>
        </w:rPr>
      </w:pPr>
    </w:p>
    <w:p w14:paraId="32FA5C93">
      <w:pPr>
        <w:rPr>
          <w:rFonts w:hint="default" w:ascii="Times New Roman" w:hAnsi="Times New Roman" w:cs="Times New Roman"/>
        </w:rPr>
      </w:pPr>
    </w:p>
    <w:p w14:paraId="0F4DFBA6">
      <w:pPr>
        <w:rPr>
          <w:rFonts w:hint="default" w:ascii="Times New Roman" w:hAnsi="Times New Roman" w:cs="Times New Roman"/>
        </w:rPr>
      </w:pPr>
    </w:p>
    <w:p w14:paraId="36760040">
      <w:pPr>
        <w:rPr>
          <w:rFonts w:hint="default" w:ascii="Times New Roman" w:hAnsi="Times New Roman" w:cs="Times New Roman"/>
        </w:rPr>
      </w:pPr>
    </w:p>
    <w:p w14:paraId="3420E628">
      <w:pPr>
        <w:rPr>
          <w:rFonts w:hint="default" w:ascii="Times New Roman" w:hAnsi="Times New Roman" w:cs="Times New Roman"/>
        </w:rPr>
      </w:pPr>
    </w:p>
    <w:p w14:paraId="21D107F4">
      <w:pPr>
        <w:rPr>
          <w:rFonts w:hint="default" w:ascii="Times New Roman" w:hAnsi="Times New Roman" w:cs="Times New Roman"/>
        </w:rPr>
      </w:pPr>
    </w:p>
    <w:p w14:paraId="39616FB0">
      <w:pPr>
        <w:rPr>
          <w:rFonts w:hint="default" w:ascii="Times New Roman" w:hAnsi="Times New Roman" w:cs="Times New Roman"/>
        </w:rPr>
      </w:pPr>
    </w:p>
    <w:p w14:paraId="785825A7">
      <w:pPr>
        <w:rPr>
          <w:rFonts w:hint="default" w:ascii="Times New Roman" w:hAnsi="Times New Roman" w:cs="Times New Roman"/>
        </w:rPr>
      </w:pPr>
    </w:p>
    <w:p w14:paraId="5D0164FC">
      <w:pPr>
        <w:rPr>
          <w:rFonts w:hint="default" w:ascii="Times New Roman" w:hAnsi="Times New Roman" w:cs="Times New Roman"/>
        </w:rPr>
      </w:pPr>
    </w:p>
    <w:p w14:paraId="557C30BC">
      <w:pPr>
        <w:rPr>
          <w:rFonts w:hint="default" w:ascii="Times New Roman" w:hAnsi="Times New Roman" w:cs="Times New Roman"/>
        </w:rPr>
      </w:pPr>
    </w:p>
    <w:p w14:paraId="4BFE9BCD">
      <w:pPr>
        <w:rPr>
          <w:rFonts w:hint="default" w:ascii="Times New Roman" w:hAnsi="Times New Roman" w:cs="Times New Roman"/>
        </w:rPr>
      </w:pPr>
    </w:p>
    <w:p w14:paraId="6BB74FED">
      <w:pPr>
        <w:rPr>
          <w:rFonts w:hint="default" w:ascii="Times New Roman" w:hAnsi="Times New Roman" w:cs="Times New Roman"/>
        </w:rPr>
      </w:pPr>
    </w:p>
    <w:p w14:paraId="38EFBA25">
      <w:pPr>
        <w:rPr>
          <w:rFonts w:hint="default" w:ascii="Times New Roman" w:hAnsi="Times New Roman" w:cs="Times New Roman"/>
        </w:rPr>
      </w:pPr>
    </w:p>
    <w:p w14:paraId="18577B08">
      <w:pPr>
        <w:rPr>
          <w:rFonts w:hint="default" w:ascii="Times New Roman" w:hAnsi="Times New Roman" w:cs="Times New Roman"/>
        </w:rPr>
      </w:pPr>
    </w:p>
    <w:p w14:paraId="5758A9DA">
      <w:pPr>
        <w:rPr>
          <w:rFonts w:hint="default" w:ascii="Times New Roman" w:hAnsi="Times New Roman" w:cs="Times New Roman"/>
        </w:rPr>
      </w:pPr>
    </w:p>
    <w:p w14:paraId="0DA23F91">
      <w:pPr>
        <w:rPr>
          <w:rFonts w:hint="default" w:ascii="Times New Roman" w:hAnsi="Times New Roman" w:cs="Times New Roman"/>
        </w:rPr>
      </w:pPr>
    </w:p>
    <w:p w14:paraId="5C53BE6E">
      <w:pPr>
        <w:rPr>
          <w:rFonts w:hint="default" w:ascii="Times New Roman" w:hAnsi="Times New Roman" w:cs="Times New Roman"/>
        </w:rPr>
      </w:pPr>
    </w:p>
    <w:p w14:paraId="59223377">
      <w:pPr>
        <w:rPr>
          <w:rFonts w:hint="default" w:ascii="Times New Roman" w:hAnsi="Times New Roman" w:cs="Times New Roman"/>
        </w:rPr>
      </w:pPr>
    </w:p>
    <w:p w14:paraId="6878957F">
      <w:pPr>
        <w:rPr>
          <w:rFonts w:hint="default" w:ascii="Times New Roman" w:hAnsi="Times New Roman" w:cs="Times New Roman"/>
        </w:rPr>
      </w:pPr>
    </w:p>
    <w:p w14:paraId="5DEEC79C">
      <w:pPr>
        <w:rPr>
          <w:rFonts w:hint="default" w:ascii="Times New Roman" w:hAnsi="Times New Roman" w:cs="Times New Roman"/>
        </w:rPr>
      </w:pPr>
    </w:p>
    <w:p w14:paraId="3ECFBA35">
      <w:pPr>
        <w:rPr>
          <w:rFonts w:hint="default" w:ascii="Times New Roman" w:hAnsi="Times New Roman" w:cs="Times New Roman"/>
        </w:rPr>
      </w:pPr>
    </w:p>
    <w:p w14:paraId="45CBB23B">
      <w:pPr>
        <w:rPr>
          <w:rFonts w:hint="default" w:ascii="Times New Roman" w:hAnsi="Times New Roman" w:cs="Times New Roman"/>
        </w:rPr>
      </w:pPr>
    </w:p>
    <w:p w14:paraId="56CF1883">
      <w:pPr>
        <w:rPr>
          <w:rFonts w:hint="default" w:ascii="Times New Roman" w:hAnsi="Times New Roman" w:cs="Times New Roman"/>
        </w:rPr>
      </w:pPr>
    </w:p>
    <w:p w14:paraId="3FFA0485">
      <w:pPr>
        <w:rPr>
          <w:rFonts w:hint="default" w:ascii="Times New Roman" w:hAnsi="Times New Roman" w:cs="Times New Roman"/>
          <w:b/>
          <w:bCs/>
          <w:i/>
          <w:iCs/>
          <w:lang w:val="ro-RO"/>
        </w:rPr>
      </w:pPr>
      <w:r>
        <w:rPr>
          <w:rFonts w:hint="default" w:ascii="Times New Roman" w:hAnsi="Times New Roman" w:cs="Times New Roman"/>
          <w:b/>
          <w:bCs/>
          <w:i/>
          <w:iCs/>
          <w:lang w:val="ro-RO"/>
        </w:rPr>
        <w:t>COMPONENȚA STRATEGICĂ</w:t>
      </w:r>
    </w:p>
    <w:p w14:paraId="22BF5255">
      <w:pPr>
        <w:rPr>
          <w:rFonts w:hint="default" w:ascii="Times New Roman" w:hAnsi="Times New Roman" w:cs="Times New Roman"/>
          <w:b/>
          <w:bCs/>
          <w:i/>
          <w:iCs/>
          <w:lang w:val="ro-RO"/>
        </w:rPr>
      </w:pPr>
      <w:r>
        <w:rPr>
          <w:rFonts w:hint="default" w:ascii="Times New Roman" w:hAnsi="Times New Roman" w:cs="Times New Roman"/>
          <w:b/>
          <w:bCs/>
          <w:i/>
          <w:iCs/>
          <w:lang w:val="ro-RO"/>
        </w:rPr>
        <w:t>MISIUNEA ȘCOLII GIMNAZIALE DRĂGOIEȘTI</w:t>
      </w:r>
    </w:p>
    <w:p w14:paraId="406B5060">
      <w:pPr>
        <w:pStyle w:val="17"/>
        <w:widowControl/>
        <w:spacing w:line="36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Promovăm o educație care îmbrățișează responsabilitatea și diversitatea, călăuzind fiecare elev pe drumul său unic. În această călătorie, inclusiv copiii cu cerințe educaționale speciale își găsesc locul fiind încurajați să își descopere abilitățile și să contribuie activ la comunitatea din jur.</w:t>
      </w:r>
    </w:p>
    <w:p w14:paraId="5CDF6838">
      <w:pPr>
        <w:rPr>
          <w:rFonts w:hint="default" w:ascii="Times New Roman" w:hAnsi="Times New Roman" w:cs="Times New Roman"/>
          <w:b/>
          <w:bCs/>
          <w:i/>
          <w:iCs/>
          <w:lang w:val="ro-RO"/>
        </w:rPr>
      </w:pPr>
    </w:p>
    <w:p w14:paraId="4EF267F6">
      <w:pPr>
        <w:rPr>
          <w:rFonts w:hint="default" w:ascii="Times New Roman" w:hAnsi="Times New Roman" w:cs="Times New Roman"/>
          <w:b/>
          <w:bCs/>
          <w:i/>
          <w:iCs/>
          <w:lang w:val="ro-RO"/>
        </w:rPr>
      </w:pPr>
      <w:r>
        <w:rPr>
          <w:rFonts w:hint="default" w:ascii="Times New Roman" w:hAnsi="Times New Roman" w:cs="Times New Roman"/>
          <w:b/>
          <w:bCs/>
          <w:i/>
          <w:iCs/>
          <w:lang w:val="ro-RO"/>
        </w:rPr>
        <w:t>VIZIUNEA ȘCOLII GIMNAZIALE DRĂGOIEȘTI</w:t>
      </w:r>
    </w:p>
    <w:p w14:paraId="36956827">
      <w:pPr>
        <w:pStyle w:val="18"/>
        <w:widowControl/>
        <w:spacing w:line="240" w:lineRule="exact"/>
        <w:jc w:val="both"/>
        <w:rPr>
          <w:rFonts w:hint="default" w:ascii="Times New Roman" w:hAnsi="Times New Roman" w:cs="Times New Roman"/>
          <w:b w:val="0"/>
          <w:bCs w:val="0"/>
          <w:i w:val="0"/>
          <w:iCs w:val="0"/>
          <w:sz w:val="28"/>
          <w:szCs w:val="28"/>
          <w:lang w:val="ro-RO"/>
        </w:rPr>
      </w:pPr>
      <w:r>
        <w:rPr>
          <w:rStyle w:val="19"/>
          <w:rFonts w:hint="default" w:ascii="Times New Roman" w:hAnsi="Times New Roman" w:cs="Times New Roman"/>
          <w:b w:val="0"/>
          <w:i/>
          <w:sz w:val="24"/>
          <w:szCs w:val="24"/>
        </w:rPr>
        <w:t>Împreună ne dorim să îi pregătim pe toți să devină cetățeni empatici, bine informați și implicați social, capabili să își croiască propriul viitor cu încredere.</w:t>
      </w:r>
    </w:p>
    <w:p w14:paraId="12A733F9">
      <w:pPr>
        <w:rPr>
          <w:rFonts w:hint="default" w:ascii="Times New Roman" w:hAnsi="Times New Roman" w:cs="Times New Roman"/>
          <w:b/>
          <w:bCs/>
          <w:i/>
          <w:iCs/>
          <w:lang w:val="ro-RO"/>
        </w:rPr>
      </w:pPr>
    </w:p>
    <w:p w14:paraId="564E497D">
      <w:pPr>
        <w:pStyle w:val="2"/>
        <w:spacing w:before="79"/>
        <w:ind w:left="811"/>
        <w:rPr>
          <w:rFonts w:hint="default" w:ascii="Times New Roman" w:hAnsi="Times New Roman" w:cs="Times New Roman"/>
        </w:rPr>
      </w:pPr>
      <w:r>
        <w:rPr>
          <w:rFonts w:hint="default" w:ascii="Times New Roman" w:hAnsi="Times New Roman" w:cs="Times New Roman"/>
        </w:rPr>
        <w:t>Școala</w:t>
      </w:r>
      <w:r>
        <w:rPr>
          <w:rFonts w:hint="default" w:ascii="Times New Roman" w:hAnsi="Times New Roman" w:cs="Times New Roman"/>
          <w:spacing w:val="-2"/>
        </w:rPr>
        <w:t xml:space="preserve"> </w:t>
      </w:r>
      <w:r>
        <w:rPr>
          <w:rFonts w:hint="default" w:ascii="Times New Roman" w:hAnsi="Times New Roman" w:cs="Times New Roman"/>
        </w:rPr>
        <w:t>Gimnazială</w:t>
      </w:r>
      <w:r>
        <w:rPr>
          <w:rFonts w:hint="default" w:ascii="Times New Roman" w:hAnsi="Times New Roman" w:cs="Times New Roman"/>
          <w:spacing w:val="-1"/>
        </w:rPr>
        <w:t xml:space="preserve"> </w:t>
      </w:r>
      <w:r>
        <w:rPr>
          <w:rFonts w:hint="default" w:ascii="Times New Roman" w:hAnsi="Times New Roman" w:cs="Times New Roman"/>
          <w:spacing w:val="-1"/>
          <w:lang w:val="ro-RO"/>
        </w:rPr>
        <w:t xml:space="preserve">Drăgoiești </w:t>
      </w:r>
      <w:r>
        <w:rPr>
          <w:rFonts w:hint="default" w:ascii="Times New Roman" w:hAnsi="Times New Roman" w:cs="Times New Roman"/>
          <w:spacing w:val="1"/>
        </w:rPr>
        <w:t xml:space="preserve"> </w:t>
      </w:r>
      <w:r>
        <w:rPr>
          <w:rFonts w:hint="default" w:ascii="Times New Roman" w:hAnsi="Times New Roman" w:cs="Times New Roman"/>
        </w:rPr>
        <w:t>își</w:t>
      </w:r>
      <w:r>
        <w:rPr>
          <w:rFonts w:hint="default" w:ascii="Times New Roman" w:hAnsi="Times New Roman" w:cs="Times New Roman"/>
          <w:spacing w:val="-3"/>
        </w:rPr>
        <w:t xml:space="preserve"> </w:t>
      </w:r>
      <w:r>
        <w:rPr>
          <w:rFonts w:hint="default" w:ascii="Times New Roman" w:hAnsi="Times New Roman" w:cs="Times New Roman"/>
          <w:spacing w:val="-2"/>
        </w:rPr>
        <w:t>propune:</w:t>
      </w:r>
    </w:p>
    <w:p w14:paraId="784C94BC">
      <w:pPr>
        <w:pStyle w:val="8"/>
        <w:numPr>
          <w:ilvl w:val="0"/>
          <w:numId w:val="2"/>
        </w:numPr>
        <w:tabs>
          <w:tab w:val="left" w:pos="1080"/>
        </w:tabs>
        <w:spacing w:before="139" w:after="0" w:line="357" w:lineRule="auto"/>
        <w:ind w:left="1080" w:right="418" w:hanging="360"/>
        <w:jc w:val="both"/>
        <w:rPr>
          <w:rFonts w:hint="default" w:ascii="Times New Roman" w:hAnsi="Times New Roman" w:cs="Times New Roman"/>
          <w:sz w:val="24"/>
        </w:rPr>
      </w:pPr>
      <w:r>
        <w:rPr>
          <w:rFonts w:hint="default" w:ascii="Times New Roman" w:hAnsi="Times New Roman" w:cs="Times New Roman"/>
          <w:sz w:val="24"/>
        </w:rPr>
        <w:t>Să dezvolte interesul pentru educaţie şi formare permanentă în sensul promovării unui învăţământ modern, deschis şi flexibil, capabil să asigure accesul la toate nivelurile şi formele de învăţământ, din perspectiva formării abilităţilor şi competenţelor pentru realizarea succesului personal şi profesional;</w:t>
      </w:r>
    </w:p>
    <w:p w14:paraId="45D4D33F">
      <w:pPr>
        <w:pStyle w:val="8"/>
        <w:numPr>
          <w:ilvl w:val="0"/>
          <w:numId w:val="2"/>
        </w:numPr>
        <w:tabs>
          <w:tab w:val="left" w:pos="1080"/>
        </w:tabs>
        <w:spacing w:before="4" w:after="0" w:line="348" w:lineRule="auto"/>
        <w:ind w:left="1080" w:right="424" w:hanging="360"/>
        <w:jc w:val="both"/>
        <w:rPr>
          <w:rFonts w:hint="default" w:ascii="Times New Roman" w:hAnsi="Times New Roman" w:cs="Times New Roman"/>
          <w:sz w:val="24"/>
        </w:rPr>
      </w:pPr>
      <w:r>
        <w:rPr>
          <w:rFonts w:hint="default" w:ascii="Times New Roman" w:hAnsi="Times New Roman" w:cs="Times New Roman"/>
          <w:sz w:val="24"/>
        </w:rPr>
        <w:t xml:space="preserve">Să promoveze principiile unui management optim realizării unui climat educaţional </w:t>
      </w:r>
      <w:r>
        <w:rPr>
          <w:rFonts w:hint="default" w:ascii="Times New Roman" w:hAnsi="Times New Roman" w:cs="Times New Roman"/>
          <w:spacing w:val="-2"/>
          <w:sz w:val="24"/>
        </w:rPr>
        <w:t>incluziv;</w:t>
      </w:r>
    </w:p>
    <w:p w14:paraId="08B7B8BC">
      <w:pPr>
        <w:pStyle w:val="8"/>
        <w:numPr>
          <w:ilvl w:val="0"/>
          <w:numId w:val="2"/>
        </w:numPr>
        <w:tabs>
          <w:tab w:val="left" w:pos="1080"/>
        </w:tabs>
        <w:spacing w:before="18" w:after="0" w:line="350" w:lineRule="auto"/>
        <w:ind w:left="1080" w:right="419" w:hanging="360"/>
        <w:jc w:val="both"/>
        <w:rPr>
          <w:rFonts w:hint="default" w:ascii="Times New Roman" w:hAnsi="Times New Roman" w:cs="Times New Roman"/>
          <w:sz w:val="24"/>
        </w:rPr>
      </w:pPr>
      <w:r>
        <w:rPr>
          <w:rFonts w:hint="default" w:ascii="Times New Roman" w:hAnsi="Times New Roman" w:cs="Times New Roman"/>
          <w:sz w:val="24"/>
        </w:rPr>
        <w:t>Să asigure elevilor un demers educațional proiectat în concordanță cu exigențele unei societăți democratice, bazate pe egalitate de șanse;</w:t>
      </w:r>
    </w:p>
    <w:p w14:paraId="49E7EA30">
      <w:pPr>
        <w:pStyle w:val="8"/>
        <w:numPr>
          <w:ilvl w:val="0"/>
          <w:numId w:val="2"/>
        </w:numPr>
        <w:tabs>
          <w:tab w:val="left" w:pos="1080"/>
        </w:tabs>
        <w:spacing w:before="13" w:after="0" w:line="357" w:lineRule="auto"/>
        <w:ind w:left="1080" w:right="417" w:hanging="360"/>
        <w:jc w:val="both"/>
        <w:rPr>
          <w:rFonts w:hint="default" w:ascii="Times New Roman" w:hAnsi="Times New Roman" w:cs="Times New Roman"/>
          <w:sz w:val="24"/>
        </w:rPr>
      </w:pPr>
      <w:r>
        <w:rPr>
          <w:rFonts w:hint="default" w:ascii="Times New Roman" w:hAnsi="Times New Roman" w:cs="Times New Roman"/>
          <w:sz w:val="24"/>
        </w:rPr>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14:paraId="0F2C7CEC">
      <w:pPr>
        <w:pStyle w:val="8"/>
        <w:numPr>
          <w:ilvl w:val="0"/>
          <w:numId w:val="2"/>
        </w:numPr>
        <w:tabs>
          <w:tab w:val="left" w:pos="1080"/>
        </w:tabs>
        <w:spacing w:before="1" w:after="0" w:line="350" w:lineRule="auto"/>
        <w:ind w:left="1080" w:right="422" w:hanging="360"/>
        <w:jc w:val="both"/>
        <w:rPr>
          <w:rFonts w:hint="default" w:ascii="Times New Roman" w:hAnsi="Times New Roman" w:cs="Times New Roman"/>
          <w:sz w:val="24"/>
        </w:rPr>
      </w:pPr>
      <w:r>
        <w:rPr>
          <w:rFonts w:hint="default" w:ascii="Times New Roman" w:hAnsi="Times New Roman" w:cs="Times New Roman"/>
          <w:sz w:val="24"/>
        </w:rPr>
        <w:t>Să promoveze şi să identifice dezvoltarea calităţilor şi aptitudinilor fiecărui elev pentru a fi capabil să-şi aleagă viitorul cel mai potrivit şi să se adapteze unei societăţi dinamice;</w:t>
      </w:r>
    </w:p>
    <w:p w14:paraId="7F471F47">
      <w:pPr>
        <w:pStyle w:val="8"/>
        <w:numPr>
          <w:ilvl w:val="0"/>
          <w:numId w:val="2"/>
        </w:numPr>
        <w:tabs>
          <w:tab w:val="left" w:pos="1079"/>
        </w:tabs>
        <w:spacing w:before="13" w:after="0" w:line="240" w:lineRule="auto"/>
        <w:ind w:left="1079" w:right="0" w:hanging="359"/>
        <w:jc w:val="both"/>
        <w:rPr>
          <w:rFonts w:hint="default" w:ascii="Times New Roman" w:hAnsi="Times New Roman" w:cs="Times New Roman"/>
          <w:sz w:val="24"/>
        </w:rPr>
      </w:pPr>
      <w:r>
        <w:rPr>
          <w:rFonts w:hint="default" w:ascii="Times New Roman" w:hAnsi="Times New Roman" w:cs="Times New Roman"/>
          <w:sz w:val="24"/>
        </w:rPr>
        <w:t>Să</w:t>
      </w:r>
      <w:r>
        <w:rPr>
          <w:rFonts w:hint="default" w:ascii="Times New Roman" w:hAnsi="Times New Roman" w:cs="Times New Roman"/>
          <w:spacing w:val="-4"/>
          <w:sz w:val="24"/>
        </w:rPr>
        <w:t xml:space="preserve"> </w:t>
      </w:r>
      <w:r>
        <w:rPr>
          <w:rFonts w:hint="default" w:ascii="Times New Roman" w:hAnsi="Times New Roman" w:cs="Times New Roman"/>
          <w:sz w:val="24"/>
        </w:rPr>
        <w:t>asigure</w:t>
      </w:r>
      <w:r>
        <w:rPr>
          <w:rFonts w:hint="default" w:ascii="Times New Roman" w:hAnsi="Times New Roman" w:cs="Times New Roman"/>
          <w:spacing w:val="-1"/>
          <w:sz w:val="24"/>
        </w:rPr>
        <w:t xml:space="preserve"> </w:t>
      </w:r>
      <w:r>
        <w:rPr>
          <w:rFonts w:hint="default" w:ascii="Times New Roman" w:hAnsi="Times New Roman" w:cs="Times New Roman"/>
          <w:sz w:val="24"/>
        </w:rPr>
        <w:t>aplicarea</w:t>
      </w:r>
      <w:r>
        <w:rPr>
          <w:rFonts w:hint="default" w:ascii="Times New Roman" w:hAnsi="Times New Roman" w:cs="Times New Roman"/>
          <w:spacing w:val="-2"/>
          <w:sz w:val="24"/>
        </w:rPr>
        <w:t xml:space="preserve"> </w:t>
      </w:r>
      <w:r>
        <w:rPr>
          <w:rFonts w:hint="default" w:ascii="Times New Roman" w:hAnsi="Times New Roman" w:cs="Times New Roman"/>
          <w:sz w:val="24"/>
        </w:rPr>
        <w:t>şi respectarea</w:t>
      </w:r>
      <w:r>
        <w:rPr>
          <w:rFonts w:hint="default" w:ascii="Times New Roman" w:hAnsi="Times New Roman" w:cs="Times New Roman"/>
          <w:spacing w:val="-1"/>
          <w:sz w:val="24"/>
        </w:rPr>
        <w:t xml:space="preserve"> </w:t>
      </w:r>
      <w:r>
        <w:rPr>
          <w:rFonts w:hint="default" w:ascii="Times New Roman" w:hAnsi="Times New Roman" w:cs="Times New Roman"/>
          <w:sz w:val="24"/>
        </w:rPr>
        <w:t>prevederilor</w:t>
      </w:r>
      <w:r>
        <w:rPr>
          <w:rFonts w:hint="default" w:ascii="Times New Roman" w:hAnsi="Times New Roman" w:cs="Times New Roman"/>
          <w:spacing w:val="-1"/>
          <w:sz w:val="24"/>
        </w:rPr>
        <w:t xml:space="preserve"> </w:t>
      </w:r>
      <w:r>
        <w:rPr>
          <w:rFonts w:hint="default" w:ascii="Times New Roman" w:hAnsi="Times New Roman" w:cs="Times New Roman"/>
          <w:sz w:val="24"/>
        </w:rPr>
        <w:t>legislaţiei şcolare</w:t>
      </w:r>
      <w:r>
        <w:rPr>
          <w:rFonts w:hint="default" w:ascii="Times New Roman" w:hAnsi="Times New Roman" w:cs="Times New Roman"/>
          <w:spacing w:val="-3"/>
          <w:sz w:val="24"/>
        </w:rPr>
        <w:t xml:space="preserve"> </w:t>
      </w:r>
      <w:r>
        <w:rPr>
          <w:rFonts w:hint="default" w:ascii="Times New Roman" w:hAnsi="Times New Roman" w:cs="Times New Roman"/>
          <w:sz w:val="24"/>
        </w:rPr>
        <w:t xml:space="preserve">şi legislaţiei </w:t>
      </w:r>
      <w:r>
        <w:rPr>
          <w:rFonts w:hint="default" w:ascii="Times New Roman" w:hAnsi="Times New Roman" w:cs="Times New Roman"/>
          <w:spacing w:val="-2"/>
          <w:sz w:val="24"/>
        </w:rPr>
        <w:t>muncii;</w:t>
      </w:r>
    </w:p>
    <w:p w14:paraId="2ECBE928">
      <w:pPr>
        <w:pStyle w:val="8"/>
        <w:numPr>
          <w:ilvl w:val="0"/>
          <w:numId w:val="2"/>
        </w:numPr>
        <w:tabs>
          <w:tab w:val="left" w:pos="1080"/>
        </w:tabs>
        <w:spacing w:before="138" w:after="0" w:line="357" w:lineRule="auto"/>
        <w:ind w:left="1080" w:right="416" w:hanging="360"/>
        <w:jc w:val="both"/>
        <w:rPr>
          <w:rFonts w:hint="default" w:ascii="Times New Roman" w:hAnsi="Times New Roman" w:cs="Times New Roman"/>
          <w:sz w:val="24"/>
        </w:rPr>
      </w:pPr>
      <w:r>
        <w:rPr>
          <w:rFonts w:hint="default" w:ascii="Times New Roman" w:hAnsi="Times New Roman" w:cs="Times New Roman"/>
          <w:sz w:val="24"/>
        </w:rPr>
        <w:t>Acţiuni pentru dezvoltarea capacităţii instituţionale, de elaborare, planificare şi implementare</w:t>
      </w:r>
      <w:r>
        <w:rPr>
          <w:rFonts w:hint="default" w:ascii="Times New Roman" w:hAnsi="Times New Roman" w:cs="Times New Roman"/>
          <w:spacing w:val="-9"/>
          <w:sz w:val="24"/>
        </w:rPr>
        <w:t xml:space="preserve"> </w:t>
      </w:r>
      <w:r>
        <w:rPr>
          <w:rFonts w:hint="default" w:ascii="Times New Roman" w:hAnsi="Times New Roman" w:cs="Times New Roman"/>
          <w:sz w:val="24"/>
        </w:rPr>
        <w:t>de</w:t>
      </w:r>
      <w:r>
        <w:rPr>
          <w:rFonts w:hint="default" w:ascii="Times New Roman" w:hAnsi="Times New Roman" w:cs="Times New Roman"/>
          <w:spacing w:val="-7"/>
          <w:sz w:val="24"/>
        </w:rPr>
        <w:t xml:space="preserve"> </w:t>
      </w:r>
      <w:r>
        <w:rPr>
          <w:rFonts w:hint="default" w:ascii="Times New Roman" w:hAnsi="Times New Roman" w:cs="Times New Roman"/>
          <w:sz w:val="24"/>
        </w:rPr>
        <w:t>programe</w:t>
      </w:r>
      <w:r>
        <w:rPr>
          <w:rFonts w:hint="default" w:ascii="Times New Roman" w:hAnsi="Times New Roman" w:cs="Times New Roman"/>
          <w:spacing w:val="-9"/>
          <w:sz w:val="24"/>
        </w:rPr>
        <w:t xml:space="preserve"> </w:t>
      </w:r>
      <w:r>
        <w:rPr>
          <w:rFonts w:hint="default" w:ascii="Times New Roman" w:hAnsi="Times New Roman" w:cs="Times New Roman"/>
          <w:sz w:val="24"/>
        </w:rPr>
        <w:t>şi</w:t>
      </w:r>
      <w:r>
        <w:rPr>
          <w:rFonts w:hint="default" w:ascii="Times New Roman" w:hAnsi="Times New Roman" w:cs="Times New Roman"/>
          <w:spacing w:val="-8"/>
          <w:sz w:val="24"/>
        </w:rPr>
        <w:t xml:space="preserve"> </w:t>
      </w:r>
      <w:r>
        <w:rPr>
          <w:rFonts w:hint="default" w:ascii="Times New Roman" w:hAnsi="Times New Roman" w:cs="Times New Roman"/>
          <w:sz w:val="24"/>
        </w:rPr>
        <w:t>prin</w:t>
      </w:r>
      <w:r>
        <w:rPr>
          <w:rFonts w:hint="default" w:ascii="Times New Roman" w:hAnsi="Times New Roman" w:cs="Times New Roman"/>
          <w:spacing w:val="-9"/>
          <w:sz w:val="24"/>
        </w:rPr>
        <w:t xml:space="preserve"> </w:t>
      </w:r>
      <w:r>
        <w:rPr>
          <w:rFonts w:hint="default" w:ascii="Times New Roman" w:hAnsi="Times New Roman" w:cs="Times New Roman"/>
          <w:sz w:val="24"/>
        </w:rPr>
        <w:t>care</w:t>
      </w:r>
      <w:r>
        <w:rPr>
          <w:rFonts w:hint="default" w:ascii="Times New Roman" w:hAnsi="Times New Roman" w:cs="Times New Roman"/>
          <w:spacing w:val="-10"/>
          <w:sz w:val="24"/>
        </w:rPr>
        <w:t xml:space="preserve"> </w:t>
      </w:r>
      <w:r>
        <w:rPr>
          <w:rFonts w:hint="default" w:ascii="Times New Roman" w:hAnsi="Times New Roman" w:cs="Times New Roman"/>
          <w:sz w:val="24"/>
        </w:rPr>
        <w:t>se</w:t>
      </w:r>
      <w:r>
        <w:rPr>
          <w:rFonts w:hint="default" w:ascii="Times New Roman" w:hAnsi="Times New Roman" w:cs="Times New Roman"/>
          <w:spacing w:val="-9"/>
          <w:sz w:val="24"/>
        </w:rPr>
        <w:t xml:space="preserve"> </w:t>
      </w:r>
      <w:r>
        <w:rPr>
          <w:rFonts w:hint="default" w:ascii="Times New Roman" w:hAnsi="Times New Roman" w:cs="Times New Roman"/>
          <w:sz w:val="24"/>
        </w:rPr>
        <w:t>urmăreşte</w:t>
      </w:r>
      <w:r>
        <w:rPr>
          <w:rFonts w:hint="default" w:ascii="Times New Roman" w:hAnsi="Times New Roman" w:cs="Times New Roman"/>
          <w:spacing w:val="-8"/>
          <w:sz w:val="24"/>
        </w:rPr>
        <w:t xml:space="preserve"> </w:t>
      </w:r>
      <w:r>
        <w:rPr>
          <w:rFonts w:hint="default" w:ascii="Times New Roman" w:hAnsi="Times New Roman" w:cs="Times New Roman"/>
          <w:sz w:val="24"/>
        </w:rPr>
        <w:t>asigurarea</w:t>
      </w:r>
      <w:r>
        <w:rPr>
          <w:rFonts w:hint="default" w:ascii="Times New Roman" w:hAnsi="Times New Roman" w:cs="Times New Roman"/>
          <w:spacing w:val="-9"/>
          <w:sz w:val="24"/>
        </w:rPr>
        <w:t xml:space="preserve"> </w:t>
      </w:r>
      <w:r>
        <w:rPr>
          <w:rFonts w:hint="default" w:ascii="Times New Roman" w:hAnsi="Times New Roman" w:cs="Times New Roman"/>
          <w:sz w:val="24"/>
        </w:rPr>
        <w:t>încrederii</w:t>
      </w:r>
      <w:r>
        <w:rPr>
          <w:rFonts w:hint="default" w:ascii="Times New Roman" w:hAnsi="Times New Roman" w:cs="Times New Roman"/>
          <w:spacing w:val="-6"/>
          <w:sz w:val="24"/>
        </w:rPr>
        <w:t xml:space="preserve"> </w:t>
      </w:r>
      <w:r>
        <w:rPr>
          <w:rFonts w:hint="default" w:ascii="Times New Roman" w:hAnsi="Times New Roman" w:cs="Times New Roman"/>
          <w:sz w:val="24"/>
        </w:rPr>
        <w:t>beneficiarilor</w:t>
      </w:r>
      <w:r>
        <w:rPr>
          <w:rFonts w:hint="default" w:ascii="Times New Roman" w:hAnsi="Times New Roman" w:cs="Times New Roman"/>
          <w:spacing w:val="-9"/>
          <w:sz w:val="24"/>
        </w:rPr>
        <w:t xml:space="preserve"> </w:t>
      </w:r>
      <w:r>
        <w:rPr>
          <w:rFonts w:hint="default" w:ascii="Times New Roman" w:hAnsi="Times New Roman" w:cs="Times New Roman"/>
          <w:sz w:val="24"/>
        </w:rPr>
        <w:t>că sunt</w:t>
      </w:r>
      <w:r>
        <w:rPr>
          <w:rFonts w:hint="default" w:ascii="Times New Roman" w:hAnsi="Times New Roman" w:cs="Times New Roman"/>
          <w:spacing w:val="-3"/>
          <w:sz w:val="24"/>
        </w:rPr>
        <w:t xml:space="preserve"> </w:t>
      </w:r>
      <w:r>
        <w:rPr>
          <w:rFonts w:hint="default" w:ascii="Times New Roman" w:hAnsi="Times New Roman" w:cs="Times New Roman"/>
          <w:sz w:val="24"/>
        </w:rPr>
        <w:t>îndeplinite</w:t>
      </w:r>
      <w:r>
        <w:rPr>
          <w:rFonts w:hint="default" w:ascii="Times New Roman" w:hAnsi="Times New Roman" w:cs="Times New Roman"/>
          <w:spacing w:val="-3"/>
          <w:sz w:val="24"/>
        </w:rPr>
        <w:t xml:space="preserve"> </w:t>
      </w:r>
      <w:r>
        <w:rPr>
          <w:rFonts w:hint="default" w:ascii="Times New Roman" w:hAnsi="Times New Roman" w:cs="Times New Roman"/>
          <w:sz w:val="24"/>
        </w:rPr>
        <w:t>standardele</w:t>
      </w:r>
      <w:r>
        <w:rPr>
          <w:rFonts w:hint="default" w:ascii="Times New Roman" w:hAnsi="Times New Roman" w:cs="Times New Roman"/>
          <w:spacing w:val="-3"/>
          <w:sz w:val="24"/>
        </w:rPr>
        <w:t xml:space="preserve"> </w:t>
      </w:r>
      <w:r>
        <w:rPr>
          <w:rFonts w:hint="default" w:ascii="Times New Roman" w:hAnsi="Times New Roman" w:cs="Times New Roman"/>
          <w:sz w:val="24"/>
        </w:rPr>
        <w:t>de</w:t>
      </w:r>
      <w:r>
        <w:rPr>
          <w:rFonts w:hint="default" w:ascii="Times New Roman" w:hAnsi="Times New Roman" w:cs="Times New Roman"/>
          <w:spacing w:val="-5"/>
          <w:sz w:val="24"/>
        </w:rPr>
        <w:t xml:space="preserve"> </w:t>
      </w:r>
      <w:r>
        <w:rPr>
          <w:rFonts w:hint="default" w:ascii="Times New Roman" w:hAnsi="Times New Roman" w:cs="Times New Roman"/>
          <w:sz w:val="24"/>
        </w:rPr>
        <w:t>calitate</w:t>
      </w:r>
      <w:r>
        <w:rPr>
          <w:rFonts w:hint="default" w:ascii="Times New Roman" w:hAnsi="Times New Roman" w:cs="Times New Roman"/>
          <w:spacing w:val="-4"/>
          <w:sz w:val="24"/>
        </w:rPr>
        <w:t xml:space="preserve"> </w:t>
      </w:r>
      <w:r>
        <w:rPr>
          <w:rFonts w:hint="default" w:ascii="Times New Roman" w:hAnsi="Times New Roman" w:cs="Times New Roman"/>
          <w:sz w:val="24"/>
        </w:rPr>
        <w:t>de</w:t>
      </w:r>
      <w:r>
        <w:rPr>
          <w:rFonts w:hint="default" w:ascii="Times New Roman" w:hAnsi="Times New Roman" w:cs="Times New Roman"/>
          <w:spacing w:val="-4"/>
          <w:sz w:val="24"/>
        </w:rPr>
        <w:t xml:space="preserve"> </w:t>
      </w:r>
      <w:r>
        <w:rPr>
          <w:rFonts w:hint="default" w:ascii="Times New Roman" w:hAnsi="Times New Roman" w:cs="Times New Roman"/>
          <w:sz w:val="24"/>
        </w:rPr>
        <w:t>către</w:t>
      </w:r>
      <w:r>
        <w:rPr>
          <w:rFonts w:hint="default" w:ascii="Times New Roman" w:hAnsi="Times New Roman" w:cs="Times New Roman"/>
          <w:spacing w:val="-5"/>
          <w:sz w:val="24"/>
        </w:rPr>
        <w:t xml:space="preserve"> </w:t>
      </w:r>
      <w:r>
        <w:rPr>
          <w:rFonts w:hint="default" w:ascii="Times New Roman" w:hAnsi="Times New Roman" w:cs="Times New Roman"/>
          <w:sz w:val="24"/>
        </w:rPr>
        <w:t>furnizorul</w:t>
      </w:r>
      <w:r>
        <w:rPr>
          <w:rFonts w:hint="default" w:ascii="Times New Roman" w:hAnsi="Times New Roman" w:cs="Times New Roman"/>
          <w:spacing w:val="-3"/>
          <w:sz w:val="24"/>
        </w:rPr>
        <w:t xml:space="preserve"> </w:t>
      </w:r>
      <w:r>
        <w:rPr>
          <w:rFonts w:hint="default" w:ascii="Times New Roman" w:hAnsi="Times New Roman" w:cs="Times New Roman"/>
          <w:sz w:val="24"/>
        </w:rPr>
        <w:t>de</w:t>
      </w:r>
      <w:r>
        <w:rPr>
          <w:rFonts w:hint="default" w:ascii="Times New Roman" w:hAnsi="Times New Roman" w:cs="Times New Roman"/>
          <w:spacing w:val="-5"/>
          <w:sz w:val="24"/>
        </w:rPr>
        <w:t xml:space="preserve"> </w:t>
      </w:r>
      <w:r>
        <w:rPr>
          <w:rFonts w:hint="default" w:ascii="Times New Roman" w:hAnsi="Times New Roman" w:cs="Times New Roman"/>
          <w:sz w:val="24"/>
        </w:rPr>
        <w:t>educaţie</w:t>
      </w:r>
      <w:r>
        <w:rPr>
          <w:rFonts w:hint="default" w:ascii="Times New Roman" w:hAnsi="Times New Roman" w:cs="Times New Roman"/>
          <w:spacing w:val="-4"/>
          <w:sz w:val="24"/>
        </w:rPr>
        <w:t xml:space="preserve"> </w:t>
      </w:r>
      <w:r>
        <w:rPr>
          <w:rFonts w:hint="default" w:ascii="Times New Roman" w:hAnsi="Times New Roman" w:cs="Times New Roman"/>
          <w:sz w:val="24"/>
        </w:rPr>
        <w:t>în</w:t>
      </w:r>
      <w:r>
        <w:rPr>
          <w:rFonts w:hint="default" w:ascii="Times New Roman" w:hAnsi="Times New Roman" w:cs="Times New Roman"/>
          <w:spacing w:val="-3"/>
          <w:sz w:val="24"/>
        </w:rPr>
        <w:t xml:space="preserve"> </w:t>
      </w:r>
      <w:r>
        <w:rPr>
          <w:rFonts w:hint="default" w:ascii="Times New Roman" w:hAnsi="Times New Roman" w:cs="Times New Roman"/>
          <w:sz w:val="24"/>
        </w:rPr>
        <w:t>vederea</w:t>
      </w:r>
      <w:r>
        <w:rPr>
          <w:rFonts w:hint="default" w:ascii="Times New Roman" w:hAnsi="Times New Roman" w:cs="Times New Roman"/>
          <w:spacing w:val="-4"/>
          <w:sz w:val="24"/>
        </w:rPr>
        <w:t xml:space="preserve"> </w:t>
      </w:r>
      <w:r>
        <w:rPr>
          <w:rFonts w:hint="default" w:ascii="Times New Roman" w:hAnsi="Times New Roman" w:cs="Times New Roman"/>
          <w:sz w:val="24"/>
        </w:rPr>
        <w:t>obţinerii rezultatelor optime ale învăţării, cultivării excelenţei, reducerii abandonului şcolar, a reducerii analfabetismului functional;</w:t>
      </w:r>
    </w:p>
    <w:p w14:paraId="231DBDC6">
      <w:pPr>
        <w:pStyle w:val="8"/>
        <w:numPr>
          <w:ilvl w:val="0"/>
          <w:numId w:val="2"/>
        </w:numPr>
        <w:tabs>
          <w:tab w:val="left" w:pos="1080"/>
        </w:tabs>
        <w:spacing w:before="3" w:after="0" w:line="350" w:lineRule="auto"/>
        <w:ind w:left="1080" w:right="422" w:hanging="360"/>
        <w:jc w:val="both"/>
        <w:rPr>
          <w:rFonts w:hint="default" w:ascii="Times New Roman" w:hAnsi="Times New Roman" w:cs="Times New Roman"/>
          <w:sz w:val="24"/>
        </w:rPr>
      </w:pPr>
      <w:r>
        <w:rPr>
          <w:rFonts w:hint="default" w:ascii="Times New Roman" w:hAnsi="Times New Roman" w:cs="Times New Roman"/>
          <w:sz w:val="24"/>
        </w:rPr>
        <w:t>Diversificarea îmbunătățirea stării de bine a elevilor în toate activitățile asociate cu învățarea, derulate în școală, acasă sau în alte contexte și situații de învățare;</w:t>
      </w:r>
    </w:p>
    <w:p w14:paraId="6F505ABC">
      <w:pPr>
        <w:pStyle w:val="8"/>
        <w:numPr>
          <w:ilvl w:val="0"/>
          <w:numId w:val="2"/>
        </w:numPr>
        <w:tabs>
          <w:tab w:val="left" w:pos="1080"/>
        </w:tabs>
        <w:spacing w:before="15" w:after="0" w:line="350" w:lineRule="auto"/>
        <w:ind w:left="1080" w:right="419" w:hanging="360"/>
        <w:jc w:val="both"/>
        <w:rPr>
          <w:rFonts w:hint="default" w:ascii="Times New Roman" w:hAnsi="Times New Roman" w:cs="Times New Roman"/>
          <w:sz w:val="24"/>
        </w:rPr>
      </w:pPr>
      <w:r>
        <w:rPr>
          <w:rFonts w:hint="default" w:ascii="Times New Roman" w:hAnsi="Times New Roman" w:cs="Times New Roman"/>
          <w:sz w:val="24"/>
        </w:rPr>
        <w:t>Creșterea adaptării școlare, medierea succesului şi integrarea școlară a tuturor copiilor aparținând categoriilor/grupurilor vulnerabile, prin asigurarea accesului la educație;</w:t>
      </w:r>
    </w:p>
    <w:p w14:paraId="4E2B9618">
      <w:pPr>
        <w:pStyle w:val="8"/>
        <w:numPr>
          <w:ilvl w:val="0"/>
          <w:numId w:val="2"/>
        </w:numPr>
        <w:tabs>
          <w:tab w:val="left" w:pos="1079"/>
        </w:tabs>
        <w:spacing w:before="13" w:after="0" w:line="240" w:lineRule="auto"/>
        <w:ind w:left="1079" w:right="0" w:hanging="359"/>
        <w:jc w:val="both"/>
        <w:rPr>
          <w:rFonts w:hint="default" w:ascii="Times New Roman" w:hAnsi="Times New Roman" w:cs="Times New Roman"/>
          <w:sz w:val="24"/>
        </w:rPr>
      </w:pPr>
      <w:r>
        <w:rPr>
          <w:rFonts w:hint="default" w:ascii="Times New Roman" w:hAnsi="Times New Roman" w:cs="Times New Roman"/>
          <w:sz w:val="24"/>
        </w:rPr>
        <w:t>Să</w:t>
      </w:r>
      <w:r>
        <w:rPr>
          <w:rFonts w:hint="default" w:ascii="Times New Roman" w:hAnsi="Times New Roman" w:cs="Times New Roman"/>
          <w:spacing w:val="-4"/>
          <w:sz w:val="24"/>
        </w:rPr>
        <w:t xml:space="preserve"> </w:t>
      </w:r>
      <w:r>
        <w:rPr>
          <w:rFonts w:hint="default" w:ascii="Times New Roman" w:hAnsi="Times New Roman" w:cs="Times New Roman"/>
          <w:sz w:val="24"/>
        </w:rPr>
        <w:t>valorizeze</w:t>
      </w:r>
      <w:r>
        <w:rPr>
          <w:rFonts w:hint="default" w:ascii="Times New Roman" w:hAnsi="Times New Roman" w:cs="Times New Roman"/>
          <w:spacing w:val="-2"/>
          <w:sz w:val="24"/>
        </w:rPr>
        <w:t xml:space="preserve"> </w:t>
      </w:r>
      <w:r>
        <w:rPr>
          <w:rFonts w:hint="default" w:ascii="Times New Roman" w:hAnsi="Times New Roman" w:cs="Times New Roman"/>
          <w:sz w:val="24"/>
        </w:rPr>
        <w:t>colaborarea</w:t>
      </w:r>
      <w:r>
        <w:rPr>
          <w:rFonts w:hint="default" w:ascii="Times New Roman" w:hAnsi="Times New Roman" w:cs="Times New Roman"/>
          <w:spacing w:val="-1"/>
          <w:sz w:val="24"/>
        </w:rPr>
        <w:t xml:space="preserve"> </w:t>
      </w:r>
      <w:r>
        <w:rPr>
          <w:rFonts w:hint="default" w:ascii="Times New Roman" w:hAnsi="Times New Roman" w:cs="Times New Roman"/>
          <w:sz w:val="24"/>
        </w:rPr>
        <w:t>cu</w:t>
      </w:r>
      <w:r>
        <w:rPr>
          <w:rFonts w:hint="default" w:ascii="Times New Roman" w:hAnsi="Times New Roman" w:cs="Times New Roman"/>
          <w:spacing w:val="-1"/>
          <w:sz w:val="24"/>
        </w:rPr>
        <w:t xml:space="preserve"> </w:t>
      </w:r>
      <w:r>
        <w:rPr>
          <w:rFonts w:hint="default" w:ascii="Times New Roman" w:hAnsi="Times New Roman" w:cs="Times New Roman"/>
          <w:sz w:val="24"/>
        </w:rPr>
        <w:t>parteneri din</w:t>
      </w:r>
      <w:r>
        <w:rPr>
          <w:rFonts w:hint="default" w:ascii="Times New Roman" w:hAnsi="Times New Roman" w:cs="Times New Roman"/>
          <w:spacing w:val="-1"/>
          <w:sz w:val="24"/>
        </w:rPr>
        <w:t xml:space="preserve"> </w:t>
      </w:r>
      <w:r>
        <w:rPr>
          <w:rFonts w:hint="default" w:ascii="Times New Roman" w:hAnsi="Times New Roman" w:cs="Times New Roman"/>
          <w:sz w:val="24"/>
        </w:rPr>
        <w:t>comunitatea</w:t>
      </w:r>
      <w:r>
        <w:rPr>
          <w:rFonts w:hint="default" w:ascii="Times New Roman" w:hAnsi="Times New Roman" w:cs="Times New Roman"/>
          <w:spacing w:val="-2"/>
          <w:sz w:val="24"/>
        </w:rPr>
        <w:t xml:space="preserve"> </w:t>
      </w:r>
      <w:r>
        <w:rPr>
          <w:rFonts w:hint="default" w:ascii="Times New Roman" w:hAnsi="Times New Roman" w:cs="Times New Roman"/>
          <w:sz w:val="24"/>
        </w:rPr>
        <w:t>locală și</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din </w:t>
      </w:r>
      <w:r>
        <w:rPr>
          <w:rFonts w:hint="default" w:ascii="Times New Roman" w:hAnsi="Times New Roman" w:cs="Times New Roman"/>
          <w:spacing w:val="-2"/>
          <w:sz w:val="24"/>
        </w:rPr>
        <w:t>Europa.</w:t>
      </w:r>
    </w:p>
    <w:p w14:paraId="19278D4C">
      <w:pPr>
        <w:pStyle w:val="5"/>
        <w:spacing w:before="273"/>
        <w:jc w:val="left"/>
        <w:rPr>
          <w:rFonts w:hint="default" w:ascii="Times New Roman" w:hAnsi="Times New Roman" w:cs="Times New Roman"/>
        </w:rPr>
      </w:pPr>
    </w:p>
    <w:p w14:paraId="56C821C7">
      <w:pPr>
        <w:pStyle w:val="5"/>
        <w:ind w:left="720"/>
        <w:jc w:val="left"/>
        <w:rPr>
          <w:rFonts w:hint="default" w:ascii="Times New Roman" w:hAnsi="Times New Roman" w:cs="Times New Roman"/>
        </w:rPr>
      </w:pPr>
      <w:r>
        <w:rPr>
          <w:rFonts w:hint="default" w:ascii="Times New Roman" w:hAnsi="Times New Roman" w:cs="Times New Roman"/>
        </w:rPr>
        <w:t>Politica</w:t>
      </w:r>
      <w:r>
        <w:rPr>
          <w:rFonts w:hint="default" w:ascii="Times New Roman" w:hAnsi="Times New Roman" w:cs="Times New Roman"/>
          <w:spacing w:val="-7"/>
        </w:rPr>
        <w:t xml:space="preserve"> </w:t>
      </w:r>
      <w:r>
        <w:rPr>
          <w:rFonts w:hint="default" w:ascii="Times New Roman" w:hAnsi="Times New Roman" w:cs="Times New Roman"/>
        </w:rPr>
        <w:t>noastră</w:t>
      </w:r>
      <w:r>
        <w:rPr>
          <w:rFonts w:hint="default" w:ascii="Times New Roman" w:hAnsi="Times New Roman" w:cs="Times New Roman"/>
          <w:spacing w:val="-5"/>
        </w:rPr>
        <w:t xml:space="preserve"> </w:t>
      </w:r>
      <w:r>
        <w:rPr>
          <w:rFonts w:hint="default" w:ascii="Times New Roman" w:hAnsi="Times New Roman" w:cs="Times New Roman"/>
        </w:rPr>
        <w:t>educaţională</w:t>
      </w:r>
      <w:r>
        <w:rPr>
          <w:rFonts w:hint="default" w:ascii="Times New Roman" w:hAnsi="Times New Roman" w:cs="Times New Roman"/>
          <w:spacing w:val="-4"/>
        </w:rPr>
        <w:t xml:space="preserve"> </w:t>
      </w:r>
      <w:r>
        <w:rPr>
          <w:rFonts w:hint="default" w:ascii="Times New Roman" w:hAnsi="Times New Roman" w:cs="Times New Roman"/>
        </w:rPr>
        <w:t>este</w:t>
      </w:r>
      <w:r>
        <w:rPr>
          <w:rFonts w:hint="default" w:ascii="Times New Roman" w:hAnsi="Times New Roman" w:cs="Times New Roman"/>
          <w:spacing w:val="-4"/>
        </w:rPr>
        <w:t xml:space="preserve"> </w:t>
      </w:r>
      <w:r>
        <w:rPr>
          <w:rFonts w:hint="default" w:ascii="Times New Roman" w:hAnsi="Times New Roman" w:cs="Times New Roman"/>
        </w:rPr>
        <w:t>în</w:t>
      </w:r>
      <w:r>
        <w:rPr>
          <w:rFonts w:hint="default" w:ascii="Times New Roman" w:hAnsi="Times New Roman" w:cs="Times New Roman"/>
          <w:spacing w:val="-3"/>
        </w:rPr>
        <w:t xml:space="preserve"> </w:t>
      </w:r>
      <w:r>
        <w:rPr>
          <w:rFonts w:hint="default" w:ascii="Times New Roman" w:hAnsi="Times New Roman" w:cs="Times New Roman"/>
        </w:rPr>
        <w:t>concordanţă</w:t>
      </w:r>
      <w:r>
        <w:rPr>
          <w:rFonts w:hint="default" w:ascii="Times New Roman" w:hAnsi="Times New Roman" w:cs="Times New Roman"/>
          <w:spacing w:val="-1"/>
        </w:rPr>
        <w:t xml:space="preserve"> </w:t>
      </w:r>
      <w:r>
        <w:rPr>
          <w:rFonts w:hint="default" w:ascii="Times New Roman" w:hAnsi="Times New Roman" w:cs="Times New Roman"/>
        </w:rPr>
        <w:t>cu</w:t>
      </w:r>
      <w:r>
        <w:rPr>
          <w:rFonts w:hint="default" w:ascii="Times New Roman" w:hAnsi="Times New Roman" w:cs="Times New Roman"/>
          <w:spacing w:val="-4"/>
        </w:rPr>
        <w:t xml:space="preserve"> </w:t>
      </w:r>
      <w:r>
        <w:rPr>
          <w:rFonts w:hint="default" w:ascii="Times New Roman" w:hAnsi="Times New Roman" w:cs="Times New Roman"/>
        </w:rPr>
        <w:t>valorile</w:t>
      </w:r>
      <w:r>
        <w:rPr>
          <w:rFonts w:hint="default" w:ascii="Times New Roman" w:hAnsi="Times New Roman" w:cs="Times New Roman"/>
          <w:spacing w:val="-4"/>
        </w:rPr>
        <w:t xml:space="preserve"> </w:t>
      </w:r>
      <w:r>
        <w:rPr>
          <w:rFonts w:hint="default" w:ascii="Times New Roman" w:hAnsi="Times New Roman" w:cs="Times New Roman"/>
        </w:rPr>
        <w:t>cheie</w:t>
      </w:r>
      <w:r>
        <w:rPr>
          <w:rFonts w:hint="default" w:ascii="Times New Roman" w:hAnsi="Times New Roman" w:cs="Times New Roman"/>
          <w:spacing w:val="-1"/>
        </w:rPr>
        <w:t xml:space="preserve"> </w:t>
      </w:r>
      <w:r>
        <w:rPr>
          <w:rFonts w:hint="default" w:ascii="Times New Roman" w:hAnsi="Times New Roman" w:cs="Times New Roman"/>
        </w:rPr>
        <w:t>ale</w:t>
      </w:r>
      <w:r>
        <w:rPr>
          <w:rFonts w:hint="default" w:ascii="Times New Roman" w:hAnsi="Times New Roman" w:cs="Times New Roman"/>
          <w:spacing w:val="-4"/>
        </w:rPr>
        <w:t xml:space="preserve"> </w:t>
      </w:r>
      <w:r>
        <w:rPr>
          <w:rFonts w:hint="default" w:ascii="Times New Roman" w:hAnsi="Times New Roman" w:cs="Times New Roman"/>
        </w:rPr>
        <w:t>şcolii</w:t>
      </w:r>
      <w:r>
        <w:rPr>
          <w:rFonts w:hint="default" w:ascii="Times New Roman" w:hAnsi="Times New Roman" w:cs="Times New Roman"/>
          <w:spacing w:val="-3"/>
        </w:rPr>
        <w:t xml:space="preserve"> </w:t>
      </w:r>
      <w:r>
        <w:rPr>
          <w:rFonts w:hint="default" w:ascii="Times New Roman" w:hAnsi="Times New Roman" w:cs="Times New Roman"/>
        </w:rPr>
        <w:t>și</w:t>
      </w:r>
      <w:r>
        <w:rPr>
          <w:rFonts w:hint="default" w:ascii="Times New Roman" w:hAnsi="Times New Roman" w:cs="Times New Roman"/>
          <w:spacing w:val="-3"/>
        </w:rPr>
        <w:t xml:space="preserve"> </w:t>
      </w:r>
      <w:r>
        <w:rPr>
          <w:rFonts w:hint="default" w:ascii="Times New Roman" w:hAnsi="Times New Roman" w:cs="Times New Roman"/>
          <w:spacing w:val="-2"/>
        </w:rPr>
        <w:t>urmăreşte:</w:t>
      </w:r>
    </w:p>
    <w:p w14:paraId="0956F0EE">
      <w:pPr>
        <w:pStyle w:val="8"/>
        <w:numPr>
          <w:ilvl w:val="0"/>
          <w:numId w:val="3"/>
        </w:numPr>
        <w:tabs>
          <w:tab w:val="left" w:pos="1080"/>
        </w:tabs>
        <w:spacing w:before="137" w:after="0" w:line="360" w:lineRule="auto"/>
        <w:ind w:left="1080" w:right="356" w:hanging="360"/>
        <w:jc w:val="left"/>
        <w:rPr>
          <w:rFonts w:hint="default" w:ascii="Times New Roman" w:hAnsi="Times New Roman" w:cs="Times New Roman"/>
          <w:sz w:val="24"/>
        </w:rPr>
      </w:pPr>
      <w:r>
        <w:rPr>
          <w:rFonts w:hint="default" w:ascii="Times New Roman" w:hAnsi="Times New Roman" w:cs="Times New Roman"/>
          <w:b/>
          <w:sz w:val="24"/>
        </w:rPr>
        <w:t>Dezvoltarea</w:t>
      </w:r>
      <w:r>
        <w:rPr>
          <w:rFonts w:hint="default" w:ascii="Times New Roman" w:hAnsi="Times New Roman" w:cs="Times New Roman"/>
          <w:b/>
          <w:spacing w:val="-11"/>
          <w:sz w:val="24"/>
        </w:rPr>
        <w:t xml:space="preserve"> </w:t>
      </w:r>
      <w:r>
        <w:rPr>
          <w:rFonts w:hint="default" w:ascii="Times New Roman" w:hAnsi="Times New Roman" w:cs="Times New Roman"/>
          <w:sz w:val="24"/>
        </w:rPr>
        <w:t>individuală</w:t>
      </w:r>
      <w:r>
        <w:rPr>
          <w:rFonts w:hint="default" w:ascii="Times New Roman" w:hAnsi="Times New Roman" w:cs="Times New Roman"/>
          <w:spacing w:val="-10"/>
          <w:sz w:val="24"/>
        </w:rPr>
        <w:t xml:space="preserve"> </w:t>
      </w:r>
      <w:r>
        <w:rPr>
          <w:rFonts w:hint="default" w:ascii="Times New Roman" w:hAnsi="Times New Roman" w:cs="Times New Roman"/>
          <w:sz w:val="24"/>
        </w:rPr>
        <w:t>a</w:t>
      </w:r>
      <w:r>
        <w:rPr>
          <w:rFonts w:hint="default" w:ascii="Times New Roman" w:hAnsi="Times New Roman" w:cs="Times New Roman"/>
          <w:spacing w:val="-13"/>
          <w:sz w:val="24"/>
        </w:rPr>
        <w:t xml:space="preserve"> </w:t>
      </w:r>
      <w:r>
        <w:rPr>
          <w:rFonts w:hint="default" w:ascii="Times New Roman" w:hAnsi="Times New Roman" w:cs="Times New Roman"/>
          <w:sz w:val="24"/>
        </w:rPr>
        <w:t>elevului</w:t>
      </w:r>
      <w:r>
        <w:rPr>
          <w:rFonts w:hint="default" w:ascii="Times New Roman" w:hAnsi="Times New Roman" w:cs="Times New Roman"/>
          <w:spacing w:val="-11"/>
          <w:sz w:val="24"/>
        </w:rPr>
        <w:t xml:space="preserve"> </w:t>
      </w:r>
      <w:r>
        <w:rPr>
          <w:rFonts w:hint="default" w:ascii="Times New Roman" w:hAnsi="Times New Roman" w:cs="Times New Roman"/>
          <w:sz w:val="24"/>
        </w:rPr>
        <w:t>ca</w:t>
      </w:r>
      <w:r>
        <w:rPr>
          <w:rFonts w:hint="default" w:ascii="Times New Roman" w:hAnsi="Times New Roman" w:cs="Times New Roman"/>
          <w:spacing w:val="-10"/>
          <w:sz w:val="24"/>
        </w:rPr>
        <w:t xml:space="preserve"> </w:t>
      </w:r>
      <w:r>
        <w:rPr>
          <w:rFonts w:hint="default" w:ascii="Times New Roman" w:hAnsi="Times New Roman" w:cs="Times New Roman"/>
          <w:sz w:val="24"/>
        </w:rPr>
        <w:t>scop</w:t>
      </w:r>
      <w:r>
        <w:rPr>
          <w:rFonts w:hint="default" w:ascii="Times New Roman" w:hAnsi="Times New Roman" w:cs="Times New Roman"/>
          <w:spacing w:val="-12"/>
          <w:sz w:val="24"/>
        </w:rPr>
        <w:t xml:space="preserve"> </w:t>
      </w:r>
      <w:r>
        <w:rPr>
          <w:rFonts w:hint="default" w:ascii="Times New Roman" w:hAnsi="Times New Roman" w:cs="Times New Roman"/>
          <w:sz w:val="24"/>
        </w:rPr>
        <w:t>prioritar</w:t>
      </w:r>
      <w:r>
        <w:rPr>
          <w:rFonts w:hint="default" w:ascii="Times New Roman" w:hAnsi="Times New Roman" w:cs="Times New Roman"/>
          <w:spacing w:val="-12"/>
          <w:sz w:val="24"/>
        </w:rPr>
        <w:t xml:space="preserve"> </w:t>
      </w:r>
      <w:r>
        <w:rPr>
          <w:rFonts w:hint="default" w:ascii="Times New Roman" w:hAnsi="Times New Roman" w:cs="Times New Roman"/>
          <w:sz w:val="24"/>
        </w:rPr>
        <w:t>al</w:t>
      </w:r>
      <w:r>
        <w:rPr>
          <w:rFonts w:hint="default" w:ascii="Times New Roman" w:hAnsi="Times New Roman" w:cs="Times New Roman"/>
          <w:spacing w:val="-11"/>
          <w:sz w:val="24"/>
        </w:rPr>
        <w:t xml:space="preserve"> </w:t>
      </w:r>
      <w:r>
        <w:rPr>
          <w:rFonts w:hint="default" w:ascii="Times New Roman" w:hAnsi="Times New Roman" w:cs="Times New Roman"/>
          <w:sz w:val="24"/>
        </w:rPr>
        <w:t>activităţilor</w:t>
      </w:r>
      <w:r>
        <w:rPr>
          <w:rFonts w:hint="default" w:ascii="Times New Roman" w:hAnsi="Times New Roman" w:cs="Times New Roman"/>
          <w:spacing w:val="-12"/>
          <w:sz w:val="24"/>
        </w:rPr>
        <w:t xml:space="preserve"> </w:t>
      </w:r>
      <w:r>
        <w:rPr>
          <w:rFonts w:hint="default" w:ascii="Times New Roman" w:hAnsi="Times New Roman" w:cs="Times New Roman"/>
          <w:sz w:val="24"/>
        </w:rPr>
        <w:t>educative</w:t>
      </w:r>
      <w:r>
        <w:rPr>
          <w:rFonts w:hint="default" w:ascii="Times New Roman" w:hAnsi="Times New Roman" w:cs="Times New Roman"/>
          <w:spacing w:val="-7"/>
          <w:sz w:val="24"/>
        </w:rPr>
        <w:t xml:space="preserve"> </w:t>
      </w:r>
      <w:r>
        <w:rPr>
          <w:rFonts w:hint="default" w:ascii="Times New Roman" w:hAnsi="Times New Roman" w:cs="Times New Roman"/>
          <w:sz w:val="24"/>
        </w:rPr>
        <w:t>și</w:t>
      </w:r>
      <w:r>
        <w:rPr>
          <w:rFonts w:hint="default" w:ascii="Times New Roman" w:hAnsi="Times New Roman" w:cs="Times New Roman"/>
          <w:spacing w:val="-11"/>
          <w:sz w:val="24"/>
        </w:rPr>
        <w:t xml:space="preserve"> </w:t>
      </w:r>
      <w:r>
        <w:rPr>
          <w:rFonts w:hint="default" w:ascii="Times New Roman" w:hAnsi="Times New Roman" w:cs="Times New Roman"/>
          <w:sz w:val="24"/>
        </w:rPr>
        <w:t xml:space="preserve">instructive, prin </w:t>
      </w:r>
      <w:r>
        <w:rPr>
          <w:rFonts w:hint="default" w:ascii="Times New Roman" w:hAnsi="Times New Roman" w:cs="Times New Roman"/>
          <w:b/>
          <w:sz w:val="24"/>
        </w:rPr>
        <w:t xml:space="preserve">perfecționarea continuă </w:t>
      </w:r>
      <w:r>
        <w:rPr>
          <w:rFonts w:hint="default" w:ascii="Times New Roman" w:hAnsi="Times New Roman" w:cs="Times New Roman"/>
          <w:sz w:val="24"/>
        </w:rPr>
        <w:t>a personalului</w:t>
      </w:r>
      <w:r>
        <w:rPr>
          <w:rFonts w:hint="default" w:ascii="Times New Roman" w:hAnsi="Times New Roman" w:cs="Times New Roman"/>
          <w:spacing w:val="40"/>
          <w:sz w:val="24"/>
        </w:rPr>
        <w:t xml:space="preserve"> </w:t>
      </w:r>
      <w:r>
        <w:rPr>
          <w:rFonts w:hint="default" w:ascii="Times New Roman" w:hAnsi="Times New Roman" w:cs="Times New Roman"/>
          <w:sz w:val="24"/>
        </w:rPr>
        <w:t>angajat;</w:t>
      </w:r>
    </w:p>
    <w:p w14:paraId="01E1408D">
      <w:pPr>
        <w:pStyle w:val="8"/>
        <w:numPr>
          <w:ilvl w:val="0"/>
          <w:numId w:val="3"/>
        </w:numPr>
        <w:tabs>
          <w:tab w:val="left" w:pos="1079"/>
        </w:tabs>
        <w:spacing w:before="0" w:after="0" w:line="240" w:lineRule="auto"/>
        <w:ind w:left="1079" w:right="0" w:hanging="359"/>
        <w:jc w:val="left"/>
        <w:rPr>
          <w:rFonts w:hint="default" w:ascii="Times New Roman" w:hAnsi="Times New Roman" w:cs="Times New Roman"/>
          <w:spacing w:val="-5"/>
          <w:sz w:val="24"/>
          <w:lang w:val="ro-RO"/>
        </w:rPr>
      </w:pPr>
      <w:r>
        <w:rPr>
          <w:rFonts w:hint="default" w:ascii="Times New Roman" w:hAnsi="Times New Roman" w:cs="Times New Roman"/>
          <w:b/>
          <w:sz w:val="24"/>
        </w:rPr>
        <w:t>Crearea</w:t>
      </w:r>
      <w:r>
        <w:rPr>
          <w:rFonts w:hint="default" w:ascii="Times New Roman" w:hAnsi="Times New Roman" w:cs="Times New Roman"/>
          <w:b/>
          <w:spacing w:val="71"/>
          <w:sz w:val="24"/>
        </w:rPr>
        <w:t xml:space="preserve"> </w:t>
      </w:r>
      <w:r>
        <w:rPr>
          <w:rFonts w:hint="default" w:ascii="Times New Roman" w:hAnsi="Times New Roman" w:cs="Times New Roman"/>
          <w:sz w:val="24"/>
        </w:rPr>
        <w:t>unui</w:t>
      </w:r>
      <w:r>
        <w:rPr>
          <w:rFonts w:hint="default" w:ascii="Times New Roman" w:hAnsi="Times New Roman" w:cs="Times New Roman"/>
          <w:spacing w:val="70"/>
          <w:sz w:val="24"/>
        </w:rPr>
        <w:t xml:space="preserve"> </w:t>
      </w:r>
      <w:r>
        <w:rPr>
          <w:rFonts w:hint="default" w:ascii="Times New Roman" w:hAnsi="Times New Roman" w:cs="Times New Roman"/>
          <w:sz w:val="24"/>
        </w:rPr>
        <w:t>climat</w:t>
      </w:r>
      <w:r>
        <w:rPr>
          <w:rFonts w:hint="default" w:ascii="Times New Roman" w:hAnsi="Times New Roman" w:cs="Times New Roman"/>
          <w:spacing w:val="70"/>
          <w:sz w:val="24"/>
        </w:rPr>
        <w:t xml:space="preserve"> </w:t>
      </w:r>
      <w:r>
        <w:rPr>
          <w:rFonts w:hint="default" w:ascii="Times New Roman" w:hAnsi="Times New Roman" w:cs="Times New Roman"/>
          <w:sz w:val="24"/>
        </w:rPr>
        <w:t>de</w:t>
      </w:r>
      <w:r>
        <w:rPr>
          <w:rFonts w:hint="default" w:ascii="Times New Roman" w:hAnsi="Times New Roman" w:cs="Times New Roman"/>
          <w:spacing w:val="70"/>
          <w:sz w:val="24"/>
        </w:rPr>
        <w:t xml:space="preserve"> </w:t>
      </w:r>
      <w:r>
        <w:rPr>
          <w:rFonts w:hint="default" w:ascii="Times New Roman" w:hAnsi="Times New Roman" w:cs="Times New Roman"/>
          <w:sz w:val="24"/>
        </w:rPr>
        <w:t>muncă</w:t>
      </w:r>
      <w:r>
        <w:rPr>
          <w:rFonts w:hint="default" w:ascii="Times New Roman" w:hAnsi="Times New Roman" w:cs="Times New Roman"/>
          <w:spacing w:val="69"/>
          <w:sz w:val="24"/>
        </w:rPr>
        <w:t xml:space="preserve"> </w:t>
      </w:r>
      <w:r>
        <w:rPr>
          <w:rFonts w:hint="default" w:ascii="Times New Roman" w:hAnsi="Times New Roman" w:cs="Times New Roman"/>
          <w:sz w:val="24"/>
        </w:rPr>
        <w:t>pozitiv,</w:t>
      </w:r>
      <w:r>
        <w:rPr>
          <w:rFonts w:hint="default" w:ascii="Times New Roman" w:hAnsi="Times New Roman" w:cs="Times New Roman"/>
          <w:spacing w:val="71"/>
          <w:sz w:val="24"/>
        </w:rPr>
        <w:t xml:space="preserve"> </w:t>
      </w:r>
      <w:r>
        <w:rPr>
          <w:rFonts w:hint="default" w:ascii="Times New Roman" w:hAnsi="Times New Roman" w:cs="Times New Roman"/>
          <w:sz w:val="24"/>
        </w:rPr>
        <w:t>armonios,</w:t>
      </w:r>
      <w:r>
        <w:rPr>
          <w:rFonts w:hint="default" w:ascii="Times New Roman" w:hAnsi="Times New Roman" w:cs="Times New Roman"/>
          <w:spacing w:val="71"/>
          <w:sz w:val="24"/>
        </w:rPr>
        <w:t xml:space="preserve"> </w:t>
      </w:r>
      <w:r>
        <w:rPr>
          <w:rFonts w:hint="default" w:ascii="Times New Roman" w:hAnsi="Times New Roman" w:cs="Times New Roman"/>
          <w:sz w:val="24"/>
        </w:rPr>
        <w:t>bazat</w:t>
      </w:r>
      <w:r>
        <w:rPr>
          <w:rFonts w:hint="default" w:ascii="Times New Roman" w:hAnsi="Times New Roman" w:cs="Times New Roman"/>
          <w:spacing w:val="70"/>
          <w:sz w:val="24"/>
        </w:rPr>
        <w:t xml:space="preserve"> </w:t>
      </w:r>
      <w:r>
        <w:rPr>
          <w:rFonts w:hint="default" w:ascii="Times New Roman" w:hAnsi="Times New Roman" w:cs="Times New Roman"/>
          <w:sz w:val="24"/>
        </w:rPr>
        <w:t>pe</w:t>
      </w:r>
      <w:r>
        <w:rPr>
          <w:rFonts w:hint="default" w:ascii="Times New Roman" w:hAnsi="Times New Roman" w:cs="Times New Roman"/>
          <w:spacing w:val="70"/>
          <w:sz w:val="24"/>
        </w:rPr>
        <w:t xml:space="preserve"> </w:t>
      </w:r>
      <w:r>
        <w:rPr>
          <w:rFonts w:hint="default" w:ascii="Times New Roman" w:hAnsi="Times New Roman" w:cs="Times New Roman"/>
          <w:sz w:val="24"/>
        </w:rPr>
        <w:t>seriozitate,</w:t>
      </w:r>
      <w:r>
        <w:rPr>
          <w:rFonts w:hint="default" w:ascii="Times New Roman" w:hAnsi="Times New Roman" w:cs="Times New Roman"/>
          <w:spacing w:val="70"/>
          <w:sz w:val="24"/>
        </w:rPr>
        <w:t xml:space="preserve"> </w:t>
      </w:r>
      <w:r>
        <w:rPr>
          <w:rFonts w:hint="default" w:ascii="Times New Roman" w:hAnsi="Times New Roman" w:cs="Times New Roman"/>
          <w:sz w:val="24"/>
        </w:rPr>
        <w:t>toleranţă</w:t>
      </w:r>
      <w:r>
        <w:rPr>
          <w:rFonts w:hint="default" w:ascii="Times New Roman" w:hAnsi="Times New Roman" w:cs="Times New Roman"/>
          <w:spacing w:val="70"/>
          <w:sz w:val="24"/>
        </w:rPr>
        <w:t xml:space="preserve"> </w:t>
      </w:r>
      <w:r>
        <w:rPr>
          <w:rFonts w:hint="default" w:ascii="Times New Roman" w:hAnsi="Times New Roman" w:cs="Times New Roman"/>
          <w:spacing w:val="-5"/>
          <w:sz w:val="24"/>
        </w:rPr>
        <w:t>şi</w:t>
      </w:r>
      <w:r>
        <w:rPr>
          <w:rFonts w:hint="default" w:ascii="Times New Roman" w:hAnsi="Times New Roman" w:cs="Times New Roman"/>
          <w:spacing w:val="-5"/>
          <w:sz w:val="24"/>
          <w:lang w:val="ro-RO"/>
        </w:rPr>
        <w:t xml:space="preserve"> demnitate, dezvoltarea spiritului civic ca premiză de la care plecăm, prin promovarea lucrului în echipă;</w:t>
      </w:r>
    </w:p>
    <w:p w14:paraId="577D94E9">
      <w:pPr>
        <w:pStyle w:val="8"/>
        <w:numPr>
          <w:ilvl w:val="0"/>
          <w:numId w:val="3"/>
        </w:numPr>
        <w:tabs>
          <w:tab w:val="left" w:pos="1080"/>
        </w:tabs>
        <w:spacing w:before="139" w:after="0" w:line="360" w:lineRule="auto"/>
        <w:ind w:left="1080" w:right="355" w:hanging="360"/>
        <w:jc w:val="both"/>
        <w:rPr>
          <w:rFonts w:hint="default" w:ascii="Times New Roman" w:hAnsi="Times New Roman" w:cs="Times New Roman"/>
          <w:sz w:val="24"/>
        </w:rPr>
      </w:pPr>
      <w:r>
        <w:rPr>
          <w:rFonts w:hint="default" w:ascii="Times New Roman" w:hAnsi="Times New Roman" w:cs="Times New Roman"/>
          <w:b/>
          <w:sz w:val="24"/>
        </w:rPr>
        <w:t xml:space="preserve">Garantarea </w:t>
      </w:r>
      <w:r>
        <w:rPr>
          <w:rFonts w:hint="default" w:ascii="Times New Roman" w:hAnsi="Times New Roman" w:cs="Times New Roman"/>
          <w:sz w:val="24"/>
        </w:rPr>
        <w:t xml:space="preserve">pregătirii în ciclul gimnzial, prin </w:t>
      </w:r>
      <w:r>
        <w:rPr>
          <w:rFonts w:hint="default" w:ascii="Times New Roman" w:hAnsi="Times New Roman" w:cs="Times New Roman"/>
          <w:b/>
          <w:sz w:val="24"/>
        </w:rPr>
        <w:t xml:space="preserve">calitatea şi eficienţa </w:t>
      </w:r>
      <w:r>
        <w:rPr>
          <w:rFonts w:hint="default" w:ascii="Times New Roman" w:hAnsi="Times New Roman" w:cs="Times New Roman"/>
          <w:sz w:val="24"/>
        </w:rPr>
        <w:t xml:space="preserve">actului didactic şi </w:t>
      </w:r>
      <w:r>
        <w:rPr>
          <w:rFonts w:hint="default" w:ascii="Times New Roman" w:hAnsi="Times New Roman" w:cs="Times New Roman"/>
          <w:b/>
          <w:sz w:val="24"/>
        </w:rPr>
        <w:t>cooperarea</w:t>
      </w:r>
      <w:r>
        <w:rPr>
          <w:rFonts w:hint="default" w:ascii="Times New Roman" w:hAnsi="Times New Roman" w:cs="Times New Roman"/>
          <w:b/>
          <w:spacing w:val="-9"/>
          <w:sz w:val="24"/>
        </w:rPr>
        <w:t xml:space="preserve"> </w:t>
      </w:r>
      <w:r>
        <w:rPr>
          <w:rFonts w:hint="default" w:ascii="Times New Roman" w:hAnsi="Times New Roman" w:cs="Times New Roman"/>
          <w:sz w:val="24"/>
        </w:rPr>
        <w:t>cu</w:t>
      </w:r>
      <w:r>
        <w:rPr>
          <w:rFonts w:hint="default" w:ascii="Times New Roman" w:hAnsi="Times New Roman" w:cs="Times New Roman"/>
          <w:spacing w:val="-9"/>
          <w:sz w:val="24"/>
        </w:rPr>
        <w:t xml:space="preserve"> </w:t>
      </w:r>
      <w:r>
        <w:rPr>
          <w:rFonts w:hint="default" w:ascii="Times New Roman" w:hAnsi="Times New Roman" w:cs="Times New Roman"/>
          <w:sz w:val="24"/>
        </w:rPr>
        <w:t>părinţii,</w:t>
      </w:r>
      <w:r>
        <w:rPr>
          <w:rFonts w:hint="default" w:ascii="Times New Roman" w:hAnsi="Times New Roman" w:cs="Times New Roman"/>
          <w:spacing w:val="-9"/>
          <w:sz w:val="24"/>
        </w:rPr>
        <w:t xml:space="preserve"> </w:t>
      </w:r>
      <w:r>
        <w:rPr>
          <w:rFonts w:hint="default" w:ascii="Times New Roman" w:hAnsi="Times New Roman" w:cs="Times New Roman"/>
          <w:sz w:val="24"/>
        </w:rPr>
        <w:t>cu</w:t>
      </w:r>
      <w:r>
        <w:rPr>
          <w:rFonts w:hint="default" w:ascii="Times New Roman" w:hAnsi="Times New Roman" w:cs="Times New Roman"/>
          <w:spacing w:val="-9"/>
          <w:sz w:val="24"/>
        </w:rPr>
        <w:t xml:space="preserve"> </w:t>
      </w:r>
      <w:r>
        <w:rPr>
          <w:rFonts w:hint="default" w:ascii="Times New Roman" w:hAnsi="Times New Roman" w:cs="Times New Roman"/>
          <w:sz w:val="24"/>
        </w:rPr>
        <w:t>comunitatea,</w:t>
      </w:r>
      <w:r>
        <w:rPr>
          <w:rFonts w:hint="default" w:ascii="Times New Roman" w:hAnsi="Times New Roman" w:cs="Times New Roman"/>
          <w:spacing w:val="-9"/>
          <w:sz w:val="24"/>
        </w:rPr>
        <w:t xml:space="preserve"> </w:t>
      </w:r>
      <w:r>
        <w:rPr>
          <w:rFonts w:hint="default" w:ascii="Times New Roman" w:hAnsi="Times New Roman" w:cs="Times New Roman"/>
          <w:sz w:val="24"/>
        </w:rPr>
        <w:t>cu</w:t>
      </w:r>
      <w:r>
        <w:rPr>
          <w:rFonts w:hint="default" w:ascii="Times New Roman" w:hAnsi="Times New Roman" w:cs="Times New Roman"/>
          <w:spacing w:val="-9"/>
          <w:sz w:val="24"/>
        </w:rPr>
        <w:t xml:space="preserve"> </w:t>
      </w:r>
      <w:r>
        <w:rPr>
          <w:rFonts w:hint="default" w:ascii="Times New Roman" w:hAnsi="Times New Roman" w:cs="Times New Roman"/>
          <w:sz w:val="24"/>
        </w:rPr>
        <w:t>institutiile</w:t>
      </w:r>
      <w:r>
        <w:rPr>
          <w:rFonts w:hint="default" w:ascii="Times New Roman" w:hAnsi="Times New Roman" w:cs="Times New Roman"/>
          <w:spacing w:val="-10"/>
          <w:sz w:val="24"/>
        </w:rPr>
        <w:t xml:space="preserve"> </w:t>
      </w:r>
      <w:r>
        <w:rPr>
          <w:rFonts w:hint="default" w:ascii="Times New Roman" w:hAnsi="Times New Roman" w:cs="Times New Roman"/>
          <w:sz w:val="24"/>
        </w:rPr>
        <w:t>de</w:t>
      </w:r>
      <w:r>
        <w:rPr>
          <w:rFonts w:hint="default" w:ascii="Times New Roman" w:hAnsi="Times New Roman" w:cs="Times New Roman"/>
          <w:spacing w:val="-10"/>
          <w:sz w:val="24"/>
        </w:rPr>
        <w:t xml:space="preserve"> </w:t>
      </w:r>
      <w:r>
        <w:rPr>
          <w:rFonts w:hint="default" w:ascii="Times New Roman" w:hAnsi="Times New Roman" w:cs="Times New Roman"/>
          <w:sz w:val="24"/>
        </w:rPr>
        <w:t>la</w:t>
      </w:r>
      <w:r>
        <w:rPr>
          <w:rFonts w:hint="default" w:ascii="Times New Roman" w:hAnsi="Times New Roman" w:cs="Times New Roman"/>
          <w:spacing w:val="-10"/>
          <w:sz w:val="24"/>
        </w:rPr>
        <w:t xml:space="preserve"> </w:t>
      </w:r>
      <w:r>
        <w:rPr>
          <w:rFonts w:hint="default" w:ascii="Times New Roman" w:hAnsi="Times New Roman" w:cs="Times New Roman"/>
          <w:sz w:val="24"/>
        </w:rPr>
        <w:t>nivel</w:t>
      </w:r>
      <w:r>
        <w:rPr>
          <w:rFonts w:hint="default" w:ascii="Times New Roman" w:hAnsi="Times New Roman" w:cs="Times New Roman"/>
          <w:spacing w:val="-12"/>
          <w:sz w:val="24"/>
        </w:rPr>
        <w:t xml:space="preserve"> </w:t>
      </w:r>
      <w:r>
        <w:rPr>
          <w:rFonts w:hint="default" w:ascii="Times New Roman" w:hAnsi="Times New Roman" w:cs="Times New Roman"/>
          <w:sz w:val="24"/>
        </w:rPr>
        <w:t>local,</w:t>
      </w:r>
      <w:r>
        <w:rPr>
          <w:rFonts w:hint="default" w:ascii="Times New Roman" w:hAnsi="Times New Roman" w:cs="Times New Roman"/>
          <w:spacing w:val="-9"/>
          <w:sz w:val="24"/>
        </w:rPr>
        <w:t xml:space="preserve"> </w:t>
      </w:r>
      <w:r>
        <w:rPr>
          <w:rFonts w:hint="default" w:ascii="Times New Roman" w:hAnsi="Times New Roman" w:cs="Times New Roman"/>
          <w:sz w:val="24"/>
        </w:rPr>
        <w:t>judeţean</w:t>
      </w:r>
      <w:r>
        <w:rPr>
          <w:rFonts w:hint="default" w:ascii="Times New Roman" w:hAnsi="Times New Roman" w:cs="Times New Roman"/>
          <w:spacing w:val="-9"/>
          <w:sz w:val="24"/>
        </w:rPr>
        <w:t xml:space="preserve"> </w:t>
      </w:r>
      <w:r>
        <w:rPr>
          <w:rFonts w:hint="default" w:ascii="Times New Roman" w:hAnsi="Times New Roman" w:cs="Times New Roman"/>
          <w:sz w:val="24"/>
        </w:rPr>
        <w:t>şi</w:t>
      </w:r>
      <w:r>
        <w:rPr>
          <w:rFonts w:hint="default" w:ascii="Times New Roman" w:hAnsi="Times New Roman" w:cs="Times New Roman"/>
          <w:spacing w:val="-9"/>
          <w:sz w:val="24"/>
        </w:rPr>
        <w:t xml:space="preserve"> </w:t>
      </w:r>
      <w:r>
        <w:rPr>
          <w:rFonts w:hint="default" w:ascii="Times New Roman" w:hAnsi="Times New Roman" w:cs="Times New Roman"/>
          <w:sz w:val="24"/>
        </w:rPr>
        <w:t>naţional cu atribuţii în domeniul educaţiei.</w:t>
      </w:r>
    </w:p>
    <w:p w14:paraId="7DA8710D">
      <w:pPr>
        <w:pStyle w:val="8"/>
        <w:numPr>
          <w:numId w:val="0"/>
        </w:numPr>
        <w:tabs>
          <w:tab w:val="left" w:pos="1079"/>
        </w:tabs>
        <w:spacing w:before="0" w:after="0" w:line="240" w:lineRule="auto"/>
        <w:ind w:left="720" w:leftChars="0" w:right="0" w:rightChars="0"/>
        <w:jc w:val="left"/>
        <w:rPr>
          <w:rFonts w:hint="default" w:ascii="Times New Roman" w:hAnsi="Times New Roman" w:cs="Times New Roman"/>
          <w:spacing w:val="-5"/>
          <w:sz w:val="24"/>
          <w:lang w:val="ro-RO"/>
        </w:rPr>
      </w:pPr>
    </w:p>
    <w:p w14:paraId="47BECFDC">
      <w:pPr>
        <w:pStyle w:val="8"/>
        <w:numPr>
          <w:numId w:val="0"/>
        </w:numPr>
        <w:tabs>
          <w:tab w:val="left" w:pos="1079"/>
        </w:tabs>
        <w:spacing w:before="0" w:after="0" w:line="240" w:lineRule="auto"/>
        <w:ind w:right="0" w:rightChars="0"/>
        <w:jc w:val="left"/>
        <w:rPr>
          <w:rFonts w:hint="default" w:ascii="Times New Roman" w:hAnsi="Times New Roman" w:cs="Times New Roman"/>
          <w:sz w:val="24"/>
        </w:rPr>
        <w:sectPr>
          <w:pgSz w:w="12240" w:h="15840"/>
          <w:pgMar w:top="1360" w:right="1080" w:bottom="1240" w:left="1080" w:header="0" w:footer="1054" w:gutter="0"/>
          <w:cols w:space="720" w:num="1"/>
        </w:sectPr>
      </w:pPr>
    </w:p>
    <w:p w14:paraId="4653A73F">
      <w:pPr>
        <w:pStyle w:val="2"/>
        <w:spacing w:line="360" w:lineRule="auto"/>
        <w:ind w:right="353" w:firstLine="716" w:firstLineChars="0"/>
        <w:rPr>
          <w:rFonts w:hint="default" w:ascii="Times New Roman" w:hAnsi="Times New Roman" w:cs="Times New Roman"/>
        </w:rPr>
      </w:pPr>
      <w:r>
        <w:rPr>
          <w:rFonts w:hint="default" w:ascii="Times New Roman" w:hAnsi="Times New Roman" w:cs="Times New Roman"/>
        </w:rPr>
        <w:t xml:space="preserve">Prin Planul de Dezvoltare Instituțională, Școala Gimnazială </w:t>
      </w:r>
      <w:r>
        <w:rPr>
          <w:rFonts w:hint="default" w:ascii="Times New Roman" w:hAnsi="Times New Roman" w:cs="Times New Roman"/>
          <w:lang w:val="ro-RO"/>
        </w:rPr>
        <w:t>Drăgoiești</w:t>
      </w:r>
      <w:r>
        <w:rPr>
          <w:rFonts w:hint="default" w:ascii="Times New Roman" w:hAnsi="Times New Roman" w:cs="Times New Roman"/>
          <w:spacing w:val="40"/>
        </w:rPr>
        <w:t xml:space="preserve"> </w:t>
      </w:r>
      <w:r>
        <w:rPr>
          <w:rFonts w:hint="default" w:ascii="Times New Roman" w:hAnsi="Times New Roman" w:cs="Times New Roman"/>
        </w:rPr>
        <w:t>și-a stabilit următoarele ținte strategice:</w:t>
      </w:r>
    </w:p>
    <w:p w14:paraId="4806D2B6">
      <w:pPr>
        <w:keepNext w:val="0"/>
        <w:keepLines w:val="0"/>
        <w:widowControl/>
        <w:suppressLineNumbers w:val="0"/>
        <w:jc w:val="left"/>
        <w:rPr>
          <w:rFonts w:hint="default" w:ascii="Times New Roman" w:hAnsi="Times New Roman" w:eastAsia="SimSun" w:cs="Times New Roman"/>
          <w:b w:val="0"/>
          <w:bCs w:val="0"/>
          <w:i w:val="0"/>
          <w:iCs w:val="0"/>
          <w:color w:val="000000"/>
          <w:kern w:val="0"/>
          <w:sz w:val="24"/>
          <w:szCs w:val="24"/>
          <w:lang w:val="ro-RO" w:eastAsia="zh-CN" w:bidi="ar"/>
        </w:rPr>
      </w:pPr>
      <w:r>
        <w:rPr>
          <w:rFonts w:hint="default" w:ascii="Times New Roman" w:hAnsi="Times New Roman" w:eastAsia="SimSun" w:cs="Times New Roman"/>
          <w:b w:val="0"/>
          <w:bCs w:val="0"/>
          <w:i w:val="0"/>
          <w:iCs w:val="0"/>
          <w:color w:val="000000"/>
          <w:kern w:val="0"/>
          <w:sz w:val="24"/>
          <w:szCs w:val="24"/>
          <w:lang w:val="ro-RO" w:eastAsia="zh-CN" w:bidi="ar"/>
        </w:rPr>
        <w:t xml:space="preserve">T.1. Prevenirea numărului de absențe prin reducerea cu 25% a numărului de absențe și scăderea ratei abandonului școlar cu 1% până la finalul anului școlar în curs. </w:t>
      </w:r>
    </w:p>
    <w:p w14:paraId="34EB65A5">
      <w:pPr>
        <w:keepNext w:val="0"/>
        <w:keepLines w:val="0"/>
        <w:widowControl/>
        <w:suppressLineNumbers w:val="0"/>
        <w:jc w:val="both"/>
        <w:rPr>
          <w:rFonts w:hint="default" w:ascii="Times New Roman" w:hAnsi="Times New Roman" w:eastAsia="SimSun" w:cs="Times New Roman"/>
          <w:b w:val="0"/>
          <w:bCs w:val="0"/>
          <w:i w:val="0"/>
          <w:iCs w:val="0"/>
          <w:color w:val="000000"/>
          <w:kern w:val="0"/>
          <w:sz w:val="24"/>
          <w:szCs w:val="24"/>
          <w:lang w:val="en-US" w:eastAsia="zh-CN" w:bidi="ar"/>
        </w:rPr>
      </w:pPr>
      <w:r>
        <w:rPr>
          <w:rFonts w:hint="default" w:ascii="Times New Roman" w:hAnsi="Times New Roman" w:eastAsia="SimSun" w:cs="Times New Roman"/>
          <w:b w:val="0"/>
          <w:bCs w:val="0"/>
          <w:i w:val="0"/>
          <w:iCs w:val="0"/>
          <w:color w:val="000000"/>
          <w:kern w:val="0"/>
          <w:sz w:val="24"/>
          <w:szCs w:val="24"/>
          <w:lang w:val="ro-RO" w:eastAsia="zh-CN" w:bidi="ar"/>
        </w:rPr>
        <w:t xml:space="preserve">T.2. </w:t>
      </w:r>
      <w:r>
        <w:rPr>
          <w:rFonts w:hint="default" w:ascii="Times New Roman" w:hAnsi="Times New Roman" w:eastAsia="SimSun" w:cs="Times New Roman"/>
          <w:b w:val="0"/>
          <w:bCs w:val="0"/>
          <w:i w:val="0"/>
          <w:iCs w:val="0"/>
          <w:color w:val="000000"/>
          <w:kern w:val="0"/>
          <w:sz w:val="24"/>
          <w:szCs w:val="24"/>
          <w:lang w:val="en-US" w:eastAsia="zh-CN" w:bidi="ar"/>
        </w:rPr>
        <w:t xml:space="preserve">Îmbunătățirea stării de bine a elevilor pentru reducerea, în anul școlar următor, cu cel puțin 75% a numărului cazurilor raportate de bullying și de violență între elevi în scopul creării/menținerii siguranței fizice și emoționale a elevilor în școală și în afara ei. </w:t>
      </w:r>
    </w:p>
    <w:p w14:paraId="1DA95980">
      <w:pPr>
        <w:keepNext w:val="0"/>
        <w:keepLines w:val="0"/>
        <w:widowControl/>
        <w:suppressLineNumbers w:val="0"/>
        <w:jc w:val="left"/>
        <w:rPr>
          <w:rFonts w:hint="default" w:ascii="Times New Roman" w:hAnsi="Times New Roman" w:eastAsia="SimSun" w:cs="Times New Roman"/>
          <w:b w:val="0"/>
          <w:bCs w:val="0"/>
          <w:i w:val="0"/>
          <w:iCs w:val="0"/>
          <w:color w:val="000000"/>
          <w:kern w:val="0"/>
          <w:sz w:val="24"/>
          <w:szCs w:val="24"/>
          <w:lang w:val="en-US" w:eastAsia="zh-CN" w:bidi="ar"/>
        </w:rPr>
      </w:pPr>
      <w:r>
        <w:rPr>
          <w:rFonts w:hint="default" w:ascii="Times New Roman" w:hAnsi="Times New Roman" w:eastAsia="SimSun" w:cs="Times New Roman"/>
          <w:b w:val="0"/>
          <w:bCs w:val="0"/>
          <w:i w:val="0"/>
          <w:iCs w:val="0"/>
          <w:color w:val="000000"/>
          <w:kern w:val="0"/>
          <w:sz w:val="24"/>
          <w:szCs w:val="24"/>
          <w:lang w:val="ro-RO" w:eastAsia="zh-CN" w:bidi="ar"/>
        </w:rPr>
        <w:t>T.</w:t>
      </w:r>
      <w:r>
        <w:rPr>
          <w:rFonts w:hint="default" w:ascii="Times New Roman" w:hAnsi="Times New Roman" w:eastAsia="SimSun" w:cs="Times New Roman"/>
          <w:b w:val="0"/>
          <w:bCs w:val="0"/>
          <w:i w:val="0"/>
          <w:iCs w:val="0"/>
          <w:color w:val="000000"/>
          <w:kern w:val="0"/>
          <w:sz w:val="24"/>
          <w:szCs w:val="24"/>
          <w:lang w:val="en-US" w:eastAsia="zh-CN" w:bidi="ar"/>
        </w:rPr>
        <w:t xml:space="preserve">3. Îmbunătățirea participării la educație prin dezvoltarea și promovarea unei educații incluzive și creșterea ratei de atragere și integrare în comunitatea școlară a tuturor categoriilor/grupurilor vulnerabile de copii. </w:t>
      </w:r>
    </w:p>
    <w:p w14:paraId="17C81939">
      <w:pPr>
        <w:keepNext w:val="0"/>
        <w:keepLines w:val="0"/>
        <w:widowControl/>
        <w:suppressLineNumbers w:val="0"/>
        <w:jc w:val="left"/>
        <w:rPr>
          <w:rFonts w:hint="default" w:ascii="Times New Roman" w:hAnsi="Times New Roman" w:eastAsia="SimSun" w:cs="Times New Roman"/>
          <w:b w:val="0"/>
          <w:bCs w:val="0"/>
          <w:i w:val="0"/>
          <w:iCs w:val="0"/>
          <w:color w:val="000000"/>
          <w:kern w:val="0"/>
          <w:sz w:val="24"/>
          <w:szCs w:val="24"/>
          <w:lang w:val="en-US" w:eastAsia="zh-CN" w:bidi="ar"/>
        </w:rPr>
      </w:pPr>
      <w:r>
        <w:rPr>
          <w:rFonts w:hint="default" w:ascii="Times New Roman" w:hAnsi="Times New Roman" w:eastAsia="SimSun" w:cs="Times New Roman"/>
          <w:b w:val="0"/>
          <w:bCs w:val="0"/>
          <w:i w:val="0"/>
          <w:iCs w:val="0"/>
          <w:color w:val="000000"/>
          <w:kern w:val="0"/>
          <w:sz w:val="24"/>
          <w:szCs w:val="24"/>
          <w:lang w:val="ro-RO" w:eastAsia="zh-CN" w:bidi="ar"/>
        </w:rPr>
        <w:t>T.</w:t>
      </w:r>
      <w:r>
        <w:rPr>
          <w:rFonts w:hint="default" w:ascii="Times New Roman" w:hAnsi="Times New Roman" w:eastAsia="SimSun" w:cs="Times New Roman"/>
          <w:b w:val="0"/>
          <w:bCs w:val="0"/>
          <w:i w:val="0"/>
          <w:iCs w:val="0"/>
          <w:color w:val="000000"/>
          <w:kern w:val="0"/>
          <w:sz w:val="24"/>
          <w:szCs w:val="24"/>
          <w:lang w:val="en-US" w:eastAsia="zh-CN" w:bidi="ar"/>
        </w:rPr>
        <w:t xml:space="preserve">4. Asigurarea unui management instituțional eficient, transparent, bazat pe entuziasm, motivare, implicare proactivă, prin implicarea a celor puțin 50% din totalul cadrelor didactice în procesul de luare a deciziilor și prin implicarea întregului personal, a beneficiarilor educației oferite, în procesul de asigurare a calității educației. </w:t>
      </w:r>
    </w:p>
    <w:p w14:paraId="5F29D5E5">
      <w:pPr>
        <w:keepNext w:val="0"/>
        <w:keepLines w:val="0"/>
        <w:widowControl/>
        <w:suppressLineNumbers w:val="0"/>
        <w:jc w:val="left"/>
        <w:rPr>
          <w:rFonts w:hint="default" w:ascii="Times New Roman" w:hAnsi="Times New Roman" w:eastAsia="SimSun" w:cs="Times New Roman"/>
          <w:b w:val="0"/>
          <w:bCs w:val="0"/>
          <w:i w:val="0"/>
          <w:iCs w:val="0"/>
          <w:color w:val="000000"/>
          <w:kern w:val="0"/>
          <w:sz w:val="24"/>
          <w:szCs w:val="24"/>
          <w:lang w:val="en-US" w:eastAsia="zh-CN" w:bidi="ar"/>
        </w:rPr>
      </w:pPr>
      <w:r>
        <w:rPr>
          <w:rFonts w:hint="default" w:ascii="Times New Roman" w:hAnsi="Times New Roman" w:eastAsia="SimSun" w:cs="Times New Roman"/>
          <w:b w:val="0"/>
          <w:bCs w:val="0"/>
          <w:i w:val="0"/>
          <w:iCs w:val="0"/>
          <w:color w:val="000000"/>
          <w:kern w:val="0"/>
          <w:sz w:val="24"/>
          <w:szCs w:val="24"/>
          <w:lang w:val="ro-RO" w:eastAsia="zh-CN" w:bidi="ar"/>
        </w:rPr>
        <w:t>T.</w:t>
      </w:r>
      <w:r>
        <w:rPr>
          <w:rFonts w:hint="default" w:ascii="Times New Roman" w:hAnsi="Times New Roman" w:eastAsia="SimSun" w:cs="Times New Roman"/>
          <w:b w:val="0"/>
          <w:bCs w:val="0"/>
          <w:i w:val="0"/>
          <w:iCs w:val="0"/>
          <w:color w:val="000000"/>
          <w:kern w:val="0"/>
          <w:sz w:val="24"/>
          <w:szCs w:val="24"/>
          <w:lang w:val="en-US" w:eastAsia="zh-CN" w:bidi="ar"/>
        </w:rPr>
        <w:t xml:space="preserve">5. Dezvoltarea unor atitudini și comportamente bazate pe valorile interculturalității în rândul elevilor și cadrelor didactice, prin creșterea anuală cu 25% a numărului de activități extracurriculare, a proiectelor și parteneriatelor locale, naționale și internaționale, prin promovarea excelenței. </w:t>
      </w:r>
    </w:p>
    <w:p w14:paraId="4AD2B72E">
      <w:pPr>
        <w:keepNext w:val="0"/>
        <w:keepLines w:val="0"/>
        <w:widowControl/>
        <w:suppressLineNumbers w:val="0"/>
        <w:jc w:val="both"/>
        <w:rPr>
          <w:rFonts w:hint="default" w:ascii="Times New Roman" w:hAnsi="Times New Roman" w:eastAsia="SimSun" w:cs="Times New Roman"/>
          <w:b/>
          <w:bCs/>
          <w:i/>
          <w:iCs/>
          <w:color w:val="000000"/>
          <w:kern w:val="0"/>
          <w:sz w:val="24"/>
          <w:szCs w:val="24"/>
          <w:lang w:val="en-US" w:eastAsia="zh-CN" w:bidi="ar"/>
        </w:rPr>
      </w:pPr>
    </w:p>
    <w:p w14:paraId="67D926BB">
      <w:pPr>
        <w:pStyle w:val="5"/>
        <w:spacing w:before="79" w:line="360" w:lineRule="auto"/>
        <w:ind w:left="360" w:right="360" w:firstLine="719"/>
        <w:rPr>
          <w:rFonts w:hint="default" w:ascii="Times New Roman" w:hAnsi="Times New Roman" w:cs="Times New Roman"/>
          <w:b/>
        </w:rPr>
      </w:pPr>
      <w:r>
        <w:rPr>
          <w:rFonts w:hint="default" w:ascii="Times New Roman" w:hAnsi="Times New Roman" w:cs="Times New Roman"/>
        </w:rPr>
        <w:t xml:space="preserve">În acest sens, în anul școlar </w:t>
      </w:r>
      <w:r>
        <w:rPr>
          <w:rFonts w:hint="default" w:ascii="Times New Roman" w:hAnsi="Times New Roman" w:cs="Times New Roman"/>
          <w:lang w:val="ro-RO"/>
        </w:rPr>
        <w:t>2024</w:t>
      </w:r>
      <w:r>
        <w:rPr>
          <w:rFonts w:hint="default" w:ascii="Times New Roman" w:hAnsi="Times New Roman" w:cs="Times New Roman"/>
        </w:rPr>
        <w:t>-</w:t>
      </w:r>
      <w:r>
        <w:rPr>
          <w:rFonts w:hint="default" w:ascii="Times New Roman" w:hAnsi="Times New Roman" w:cs="Times New Roman"/>
          <w:lang w:val="ro-RO"/>
        </w:rPr>
        <w:t>202</w:t>
      </w:r>
      <w:r>
        <w:rPr>
          <w:rFonts w:hint="default" w:ascii="Times New Roman" w:hAnsi="Times New Roman" w:cs="Times New Roman"/>
          <w:lang w:val="ro-RO"/>
        </w:rPr>
        <w:t>5</w:t>
      </w:r>
      <w:r>
        <w:rPr>
          <w:rFonts w:hint="default" w:ascii="Times New Roman" w:hAnsi="Times New Roman" w:cs="Times New Roman"/>
        </w:rPr>
        <w:t xml:space="preserve">, întreaga activitate a Școlii Gimnaziale </w:t>
      </w:r>
      <w:r>
        <w:rPr>
          <w:rFonts w:hint="default" w:ascii="Times New Roman" w:hAnsi="Times New Roman" w:cs="Times New Roman"/>
          <w:lang w:val="ro-RO"/>
        </w:rPr>
        <w:t>Drăgoiești</w:t>
      </w:r>
      <w:r>
        <w:rPr>
          <w:rFonts w:hint="default" w:ascii="Times New Roman" w:hAnsi="Times New Roman" w:cs="Times New Roman"/>
        </w:rPr>
        <w:t xml:space="preserve">, se va desfășura în concordanță cu următoarele </w:t>
      </w:r>
      <w:r>
        <w:rPr>
          <w:rFonts w:hint="default" w:ascii="Times New Roman" w:hAnsi="Times New Roman" w:cs="Times New Roman"/>
          <w:b/>
        </w:rPr>
        <w:t>direcții de acțiune:</w:t>
      </w:r>
    </w:p>
    <w:p w14:paraId="5661BD81">
      <w:pPr>
        <w:pStyle w:val="8"/>
        <w:numPr>
          <w:ilvl w:val="2"/>
          <w:numId w:val="4"/>
        </w:numPr>
        <w:tabs>
          <w:tab w:val="left" w:pos="1080"/>
        </w:tabs>
        <w:spacing w:before="2" w:after="0" w:line="355" w:lineRule="auto"/>
        <w:ind w:left="1080" w:right="356" w:hanging="360"/>
        <w:jc w:val="both"/>
        <w:rPr>
          <w:rFonts w:hint="default" w:ascii="Times New Roman" w:hAnsi="Times New Roman" w:cs="Times New Roman"/>
          <w:sz w:val="24"/>
        </w:rPr>
      </w:pPr>
      <w:r>
        <w:rPr>
          <w:rFonts w:hint="default" w:ascii="Times New Roman" w:hAnsi="Times New Roman" w:cs="Times New Roman"/>
          <w:sz w:val="24"/>
        </w:rPr>
        <w:t>Realizarea</w:t>
      </w:r>
      <w:r>
        <w:rPr>
          <w:rFonts w:hint="default" w:ascii="Times New Roman" w:hAnsi="Times New Roman" w:cs="Times New Roman"/>
          <w:spacing w:val="-2"/>
          <w:sz w:val="24"/>
        </w:rPr>
        <w:t xml:space="preserve"> </w:t>
      </w:r>
      <w:r>
        <w:rPr>
          <w:rFonts w:hint="default" w:ascii="Times New Roman" w:hAnsi="Times New Roman" w:cs="Times New Roman"/>
          <w:sz w:val="24"/>
        </w:rPr>
        <w:t>cadrului</w:t>
      </w:r>
      <w:r>
        <w:rPr>
          <w:rFonts w:hint="default" w:ascii="Times New Roman" w:hAnsi="Times New Roman" w:cs="Times New Roman"/>
          <w:spacing w:val="-1"/>
          <w:sz w:val="24"/>
        </w:rPr>
        <w:t xml:space="preserve"> </w:t>
      </w:r>
      <w:r>
        <w:rPr>
          <w:rFonts w:hint="default" w:ascii="Times New Roman" w:hAnsi="Times New Roman" w:cs="Times New Roman"/>
          <w:sz w:val="24"/>
        </w:rPr>
        <w:t>adecvat</w:t>
      </w:r>
      <w:r>
        <w:rPr>
          <w:rFonts w:hint="default" w:ascii="Times New Roman" w:hAnsi="Times New Roman" w:cs="Times New Roman"/>
          <w:spacing w:val="-1"/>
          <w:sz w:val="24"/>
        </w:rPr>
        <w:t xml:space="preserve"> </w:t>
      </w:r>
      <w:r>
        <w:rPr>
          <w:rFonts w:hint="default" w:ascii="Times New Roman" w:hAnsi="Times New Roman" w:cs="Times New Roman"/>
          <w:sz w:val="24"/>
        </w:rPr>
        <w:t>în</w:t>
      </w:r>
      <w:r>
        <w:rPr>
          <w:rFonts w:hint="default" w:ascii="Times New Roman" w:hAnsi="Times New Roman" w:cs="Times New Roman"/>
          <w:spacing w:val="-1"/>
          <w:sz w:val="24"/>
        </w:rPr>
        <w:t xml:space="preserve"> </w:t>
      </w:r>
      <w:r>
        <w:rPr>
          <w:rFonts w:hint="default" w:ascii="Times New Roman" w:hAnsi="Times New Roman" w:cs="Times New Roman"/>
          <w:sz w:val="24"/>
        </w:rPr>
        <w:t>școală</w:t>
      </w:r>
      <w:r>
        <w:rPr>
          <w:rFonts w:hint="default" w:ascii="Times New Roman" w:hAnsi="Times New Roman" w:cs="Times New Roman"/>
          <w:spacing w:val="-2"/>
          <w:sz w:val="24"/>
        </w:rPr>
        <w:t xml:space="preserve"> </w:t>
      </w:r>
      <w:r>
        <w:rPr>
          <w:rFonts w:hint="default" w:ascii="Times New Roman" w:hAnsi="Times New Roman" w:cs="Times New Roman"/>
          <w:sz w:val="24"/>
        </w:rPr>
        <w:t>pentru</w:t>
      </w:r>
      <w:r>
        <w:rPr>
          <w:rFonts w:hint="default" w:ascii="Times New Roman" w:hAnsi="Times New Roman" w:cs="Times New Roman"/>
          <w:spacing w:val="-2"/>
          <w:sz w:val="24"/>
        </w:rPr>
        <w:t xml:space="preserve"> </w:t>
      </w:r>
      <w:r>
        <w:rPr>
          <w:rFonts w:hint="default" w:ascii="Times New Roman" w:hAnsi="Times New Roman" w:cs="Times New Roman"/>
          <w:sz w:val="24"/>
        </w:rPr>
        <w:t>o</w:t>
      </w:r>
      <w:r>
        <w:rPr>
          <w:rFonts w:hint="default" w:ascii="Times New Roman" w:hAnsi="Times New Roman" w:cs="Times New Roman"/>
          <w:spacing w:val="-1"/>
          <w:sz w:val="24"/>
        </w:rPr>
        <w:t xml:space="preserve"> </w:t>
      </w:r>
      <w:r>
        <w:rPr>
          <w:rFonts w:hint="default" w:ascii="Times New Roman" w:hAnsi="Times New Roman" w:cs="Times New Roman"/>
          <w:sz w:val="24"/>
        </w:rPr>
        <w:t>educație</w:t>
      </w:r>
      <w:r>
        <w:rPr>
          <w:rFonts w:hint="default" w:ascii="Times New Roman" w:hAnsi="Times New Roman" w:cs="Times New Roman"/>
          <w:spacing w:val="-2"/>
          <w:sz w:val="24"/>
        </w:rPr>
        <w:t xml:space="preserve"> </w:t>
      </w:r>
      <w:r>
        <w:rPr>
          <w:rFonts w:hint="default" w:ascii="Times New Roman" w:hAnsi="Times New Roman" w:cs="Times New Roman"/>
          <w:sz w:val="24"/>
        </w:rPr>
        <w:t>de calitate,</w:t>
      </w:r>
      <w:r>
        <w:rPr>
          <w:rFonts w:hint="default" w:ascii="Times New Roman" w:hAnsi="Times New Roman" w:cs="Times New Roman"/>
          <w:spacing w:val="-1"/>
          <w:sz w:val="24"/>
        </w:rPr>
        <w:t xml:space="preserve"> </w:t>
      </w:r>
      <w:r>
        <w:rPr>
          <w:rFonts w:hint="default" w:ascii="Times New Roman" w:hAnsi="Times New Roman" w:cs="Times New Roman"/>
          <w:sz w:val="24"/>
        </w:rPr>
        <w:t>prin</w:t>
      </w:r>
      <w:r>
        <w:rPr>
          <w:rFonts w:hint="default" w:ascii="Times New Roman" w:hAnsi="Times New Roman" w:cs="Times New Roman"/>
          <w:spacing w:val="-2"/>
          <w:sz w:val="24"/>
        </w:rPr>
        <w:t xml:space="preserve"> </w:t>
      </w:r>
      <w:r>
        <w:rPr>
          <w:rFonts w:hint="default" w:ascii="Times New Roman" w:hAnsi="Times New Roman" w:cs="Times New Roman"/>
          <w:sz w:val="24"/>
        </w:rPr>
        <w:t>dezvoltarea</w:t>
      </w:r>
      <w:r>
        <w:rPr>
          <w:rFonts w:hint="default" w:ascii="Times New Roman" w:hAnsi="Times New Roman" w:cs="Times New Roman"/>
          <w:spacing w:val="40"/>
          <w:sz w:val="24"/>
        </w:rPr>
        <w:t xml:space="preserve"> </w:t>
      </w:r>
      <w:r>
        <w:rPr>
          <w:rFonts w:hint="default" w:ascii="Times New Roman" w:hAnsi="Times New Roman" w:cs="Times New Roman"/>
          <w:sz w:val="24"/>
        </w:rPr>
        <w:t>bazei materiale</w:t>
      </w:r>
      <w:r>
        <w:rPr>
          <w:rFonts w:hint="default" w:ascii="Times New Roman" w:hAnsi="Times New Roman" w:cs="Times New Roman"/>
          <w:spacing w:val="-10"/>
          <w:sz w:val="24"/>
        </w:rPr>
        <w:t xml:space="preserve"> </w:t>
      </w:r>
      <w:r>
        <w:rPr>
          <w:rFonts w:hint="default" w:ascii="Times New Roman" w:hAnsi="Times New Roman" w:cs="Times New Roman"/>
          <w:sz w:val="24"/>
        </w:rPr>
        <w:t>a</w:t>
      </w:r>
      <w:r>
        <w:rPr>
          <w:rFonts w:hint="default" w:ascii="Times New Roman" w:hAnsi="Times New Roman" w:cs="Times New Roman"/>
          <w:spacing w:val="-13"/>
          <w:sz w:val="24"/>
        </w:rPr>
        <w:t xml:space="preserve"> </w:t>
      </w:r>
      <w:r>
        <w:rPr>
          <w:rFonts w:hint="default" w:ascii="Times New Roman" w:hAnsi="Times New Roman" w:cs="Times New Roman"/>
          <w:sz w:val="24"/>
        </w:rPr>
        <w:t>şcolii</w:t>
      </w:r>
      <w:r>
        <w:rPr>
          <w:rFonts w:hint="default" w:ascii="Times New Roman" w:hAnsi="Times New Roman" w:cs="Times New Roman"/>
          <w:spacing w:val="-12"/>
          <w:sz w:val="24"/>
        </w:rPr>
        <w:t xml:space="preserve"> </w:t>
      </w:r>
      <w:r>
        <w:rPr>
          <w:rFonts w:hint="default" w:ascii="Times New Roman" w:hAnsi="Times New Roman" w:cs="Times New Roman"/>
          <w:sz w:val="24"/>
        </w:rPr>
        <w:t>și</w:t>
      </w:r>
      <w:r>
        <w:rPr>
          <w:rFonts w:hint="default" w:ascii="Times New Roman" w:hAnsi="Times New Roman" w:cs="Times New Roman"/>
          <w:spacing w:val="-1"/>
          <w:sz w:val="24"/>
        </w:rPr>
        <w:t xml:space="preserve"> </w:t>
      </w:r>
      <w:r>
        <w:rPr>
          <w:rFonts w:hint="default" w:ascii="Times New Roman" w:hAnsi="Times New Roman" w:cs="Times New Roman"/>
          <w:sz w:val="24"/>
        </w:rPr>
        <w:t>menţinerea</w:t>
      </w:r>
      <w:r>
        <w:rPr>
          <w:rFonts w:hint="default" w:ascii="Times New Roman" w:hAnsi="Times New Roman" w:cs="Times New Roman"/>
          <w:spacing w:val="-11"/>
          <w:sz w:val="24"/>
        </w:rPr>
        <w:t xml:space="preserve"> </w:t>
      </w:r>
      <w:r>
        <w:rPr>
          <w:rFonts w:hint="default" w:ascii="Times New Roman" w:hAnsi="Times New Roman" w:cs="Times New Roman"/>
          <w:sz w:val="24"/>
        </w:rPr>
        <w:t>în</w:t>
      </w:r>
      <w:r>
        <w:rPr>
          <w:rFonts w:hint="default" w:ascii="Times New Roman" w:hAnsi="Times New Roman" w:cs="Times New Roman"/>
          <w:spacing w:val="-12"/>
          <w:sz w:val="24"/>
        </w:rPr>
        <w:t xml:space="preserve"> </w:t>
      </w:r>
      <w:r>
        <w:rPr>
          <w:rFonts w:hint="default" w:ascii="Times New Roman" w:hAnsi="Times New Roman" w:cs="Times New Roman"/>
          <w:sz w:val="24"/>
        </w:rPr>
        <w:t>şcoală</w:t>
      </w:r>
      <w:r>
        <w:rPr>
          <w:rFonts w:hint="default" w:ascii="Times New Roman" w:hAnsi="Times New Roman" w:cs="Times New Roman"/>
          <w:spacing w:val="-10"/>
          <w:sz w:val="24"/>
        </w:rPr>
        <w:t xml:space="preserve"> </w:t>
      </w:r>
      <w:r>
        <w:rPr>
          <w:rFonts w:hint="default" w:ascii="Times New Roman" w:hAnsi="Times New Roman" w:cs="Times New Roman"/>
          <w:sz w:val="24"/>
        </w:rPr>
        <w:t>a</w:t>
      </w:r>
      <w:r>
        <w:rPr>
          <w:rFonts w:hint="default" w:ascii="Times New Roman" w:hAnsi="Times New Roman" w:cs="Times New Roman"/>
          <w:spacing w:val="-13"/>
          <w:sz w:val="24"/>
        </w:rPr>
        <w:t xml:space="preserve"> </w:t>
      </w:r>
      <w:r>
        <w:rPr>
          <w:rFonts w:hint="default" w:ascii="Times New Roman" w:hAnsi="Times New Roman" w:cs="Times New Roman"/>
          <w:sz w:val="24"/>
        </w:rPr>
        <w:t>unui</w:t>
      </w:r>
      <w:r>
        <w:rPr>
          <w:rFonts w:hint="default" w:ascii="Times New Roman" w:hAnsi="Times New Roman" w:cs="Times New Roman"/>
          <w:spacing w:val="-12"/>
          <w:sz w:val="24"/>
        </w:rPr>
        <w:t xml:space="preserve"> </w:t>
      </w:r>
      <w:r>
        <w:rPr>
          <w:rFonts w:hint="default" w:ascii="Times New Roman" w:hAnsi="Times New Roman" w:cs="Times New Roman"/>
          <w:sz w:val="24"/>
        </w:rPr>
        <w:t>climat</w:t>
      </w:r>
      <w:r>
        <w:rPr>
          <w:rFonts w:hint="default" w:ascii="Times New Roman" w:hAnsi="Times New Roman" w:cs="Times New Roman"/>
          <w:spacing w:val="-12"/>
          <w:sz w:val="24"/>
        </w:rPr>
        <w:t xml:space="preserve"> </w:t>
      </w:r>
      <w:r>
        <w:rPr>
          <w:rFonts w:hint="default" w:ascii="Times New Roman" w:hAnsi="Times New Roman" w:cs="Times New Roman"/>
          <w:sz w:val="24"/>
        </w:rPr>
        <w:t>de</w:t>
      </w:r>
      <w:r>
        <w:rPr>
          <w:rFonts w:hint="default" w:ascii="Times New Roman" w:hAnsi="Times New Roman" w:cs="Times New Roman"/>
          <w:spacing w:val="-13"/>
          <w:sz w:val="24"/>
        </w:rPr>
        <w:t xml:space="preserve"> </w:t>
      </w:r>
      <w:r>
        <w:rPr>
          <w:rFonts w:hint="default" w:ascii="Times New Roman" w:hAnsi="Times New Roman" w:cs="Times New Roman"/>
          <w:sz w:val="24"/>
        </w:rPr>
        <w:t>siguranţă</w:t>
      </w:r>
      <w:r>
        <w:rPr>
          <w:rFonts w:hint="default" w:ascii="Times New Roman" w:hAnsi="Times New Roman" w:cs="Times New Roman"/>
          <w:spacing w:val="-13"/>
          <w:sz w:val="24"/>
        </w:rPr>
        <w:t xml:space="preserve"> </w:t>
      </w:r>
      <w:r>
        <w:rPr>
          <w:rFonts w:hint="default" w:ascii="Times New Roman" w:hAnsi="Times New Roman" w:cs="Times New Roman"/>
          <w:sz w:val="24"/>
        </w:rPr>
        <w:t>fizică</w:t>
      </w:r>
      <w:r>
        <w:rPr>
          <w:rFonts w:hint="default" w:ascii="Times New Roman" w:hAnsi="Times New Roman" w:cs="Times New Roman"/>
          <w:spacing w:val="-13"/>
          <w:sz w:val="24"/>
        </w:rPr>
        <w:t xml:space="preserve"> </w:t>
      </w:r>
      <w:r>
        <w:rPr>
          <w:rFonts w:hint="default" w:ascii="Times New Roman" w:hAnsi="Times New Roman" w:cs="Times New Roman"/>
          <w:sz w:val="24"/>
        </w:rPr>
        <w:t>şi</w:t>
      </w:r>
      <w:r>
        <w:rPr>
          <w:rFonts w:hint="default" w:ascii="Times New Roman" w:hAnsi="Times New Roman" w:cs="Times New Roman"/>
          <w:spacing w:val="-9"/>
          <w:sz w:val="24"/>
        </w:rPr>
        <w:t xml:space="preserve"> </w:t>
      </w:r>
      <w:r>
        <w:rPr>
          <w:rFonts w:hint="default" w:ascii="Times New Roman" w:hAnsi="Times New Roman" w:cs="Times New Roman"/>
          <w:sz w:val="24"/>
        </w:rPr>
        <w:t>psihică</w:t>
      </w:r>
      <w:r>
        <w:rPr>
          <w:rFonts w:hint="default" w:ascii="Times New Roman" w:hAnsi="Times New Roman" w:cs="Times New Roman"/>
          <w:spacing w:val="-13"/>
          <w:sz w:val="24"/>
        </w:rPr>
        <w:t xml:space="preserve"> </w:t>
      </w:r>
      <w:r>
        <w:rPr>
          <w:rFonts w:hint="default" w:ascii="Times New Roman" w:hAnsi="Times New Roman" w:cs="Times New Roman"/>
          <w:sz w:val="24"/>
        </w:rPr>
        <w:t>necesar derulării optime a activităţilor şcolare şi extraşcolare;</w:t>
      </w:r>
    </w:p>
    <w:p w14:paraId="10119AE1">
      <w:pPr>
        <w:pStyle w:val="8"/>
        <w:numPr>
          <w:ilvl w:val="2"/>
          <w:numId w:val="4"/>
        </w:numPr>
        <w:tabs>
          <w:tab w:val="left" w:pos="1079"/>
        </w:tabs>
        <w:spacing w:before="8" w:after="0" w:line="240" w:lineRule="auto"/>
        <w:ind w:left="1079" w:right="0" w:hanging="359"/>
        <w:jc w:val="both"/>
        <w:rPr>
          <w:rFonts w:hint="default" w:ascii="Times New Roman" w:hAnsi="Times New Roman" w:cs="Times New Roman"/>
          <w:sz w:val="24"/>
        </w:rPr>
      </w:pPr>
      <w:r>
        <w:rPr>
          <w:rFonts w:hint="default" w:ascii="Times New Roman" w:hAnsi="Times New Roman" w:cs="Times New Roman"/>
          <w:sz w:val="24"/>
        </w:rPr>
        <w:t>Utilizarea</w:t>
      </w:r>
      <w:r>
        <w:rPr>
          <w:rFonts w:hint="default" w:ascii="Times New Roman" w:hAnsi="Times New Roman" w:cs="Times New Roman"/>
          <w:spacing w:val="-3"/>
          <w:sz w:val="24"/>
        </w:rPr>
        <w:t xml:space="preserve"> </w:t>
      </w:r>
      <w:r>
        <w:rPr>
          <w:rFonts w:hint="default" w:ascii="Times New Roman" w:hAnsi="Times New Roman" w:cs="Times New Roman"/>
          <w:sz w:val="24"/>
        </w:rPr>
        <w:t>unui</w:t>
      </w:r>
      <w:r>
        <w:rPr>
          <w:rFonts w:hint="default" w:ascii="Times New Roman" w:hAnsi="Times New Roman" w:cs="Times New Roman"/>
          <w:spacing w:val="-1"/>
          <w:sz w:val="24"/>
        </w:rPr>
        <w:t xml:space="preserve"> </w:t>
      </w:r>
      <w:r>
        <w:rPr>
          <w:rFonts w:hint="default" w:ascii="Times New Roman" w:hAnsi="Times New Roman" w:cs="Times New Roman"/>
          <w:sz w:val="24"/>
        </w:rPr>
        <w:t>sistem</w:t>
      </w:r>
      <w:r>
        <w:rPr>
          <w:rFonts w:hint="default" w:ascii="Times New Roman" w:hAnsi="Times New Roman" w:cs="Times New Roman"/>
          <w:spacing w:val="-1"/>
          <w:sz w:val="24"/>
        </w:rPr>
        <w:t xml:space="preserve"> </w:t>
      </w:r>
      <w:r>
        <w:rPr>
          <w:rFonts w:hint="default" w:ascii="Times New Roman" w:hAnsi="Times New Roman" w:cs="Times New Roman"/>
          <w:sz w:val="24"/>
        </w:rPr>
        <w:t>eficient</w:t>
      </w:r>
      <w:r>
        <w:rPr>
          <w:rFonts w:hint="default" w:ascii="Times New Roman" w:hAnsi="Times New Roman" w:cs="Times New Roman"/>
          <w:spacing w:val="-1"/>
          <w:sz w:val="24"/>
        </w:rPr>
        <w:t xml:space="preserve"> </w:t>
      </w:r>
      <w:r>
        <w:rPr>
          <w:rFonts w:hint="default" w:ascii="Times New Roman" w:hAnsi="Times New Roman" w:cs="Times New Roman"/>
          <w:sz w:val="24"/>
        </w:rPr>
        <w:t>de</w:t>
      </w:r>
      <w:r>
        <w:rPr>
          <w:rFonts w:hint="default" w:ascii="Times New Roman" w:hAnsi="Times New Roman" w:cs="Times New Roman"/>
          <w:spacing w:val="-2"/>
          <w:sz w:val="24"/>
        </w:rPr>
        <w:t xml:space="preserve"> comunicare;</w:t>
      </w:r>
    </w:p>
    <w:p w14:paraId="2A9617B1">
      <w:pPr>
        <w:pStyle w:val="8"/>
        <w:numPr>
          <w:ilvl w:val="2"/>
          <w:numId w:val="4"/>
        </w:numPr>
        <w:tabs>
          <w:tab w:val="left" w:pos="1080"/>
        </w:tabs>
        <w:spacing w:before="136" w:after="0" w:line="355" w:lineRule="auto"/>
        <w:ind w:left="1080" w:right="358" w:hanging="360"/>
        <w:jc w:val="both"/>
        <w:rPr>
          <w:rFonts w:hint="default" w:ascii="Times New Roman" w:hAnsi="Times New Roman" w:cs="Times New Roman"/>
          <w:sz w:val="24"/>
        </w:rPr>
      </w:pPr>
      <w:r>
        <w:rPr>
          <w:rFonts w:hint="default" w:ascii="Times New Roman" w:hAnsi="Times New Roman" w:cs="Times New Roman"/>
          <w:sz w:val="24"/>
        </w:rPr>
        <w:t>Asigurarea egalităţii şanselor în educaţie, a reducerii absenteismului, abandonului şcolar, a părăsirii timpurii a şcolii şi a îmbunătăţirii rezultatelor învățării, reducerii analfabetismului funcțional și promovarea excelenței;</w:t>
      </w:r>
    </w:p>
    <w:p w14:paraId="2C8CB227">
      <w:pPr>
        <w:pStyle w:val="8"/>
        <w:numPr>
          <w:ilvl w:val="2"/>
          <w:numId w:val="4"/>
        </w:numPr>
        <w:tabs>
          <w:tab w:val="left" w:pos="1080"/>
        </w:tabs>
        <w:spacing w:before="8" w:after="0" w:line="350" w:lineRule="auto"/>
        <w:ind w:left="1080" w:right="364" w:hanging="360"/>
        <w:jc w:val="both"/>
        <w:rPr>
          <w:rFonts w:hint="default" w:ascii="Times New Roman" w:hAnsi="Times New Roman" w:cs="Times New Roman"/>
          <w:sz w:val="24"/>
        </w:rPr>
      </w:pPr>
      <w:r>
        <w:rPr>
          <w:rFonts w:hint="default" w:ascii="Times New Roman" w:hAnsi="Times New Roman" w:cs="Times New Roman"/>
          <w:sz w:val="24"/>
        </w:rPr>
        <w:t>Crearea unor medii de învățare incluzive, care țin cont de nevoile și posibilitățile efective ale elevilor proveniți din grupuri vulnerabile;</w:t>
      </w:r>
    </w:p>
    <w:p w14:paraId="020BBC45">
      <w:pPr>
        <w:pStyle w:val="8"/>
        <w:numPr>
          <w:ilvl w:val="2"/>
          <w:numId w:val="4"/>
        </w:numPr>
        <w:tabs>
          <w:tab w:val="left" w:pos="1079"/>
        </w:tabs>
        <w:spacing w:before="13" w:after="0" w:line="240" w:lineRule="auto"/>
        <w:ind w:left="1079" w:right="0" w:hanging="359"/>
        <w:jc w:val="both"/>
        <w:rPr>
          <w:rFonts w:hint="default" w:ascii="Times New Roman" w:hAnsi="Times New Roman" w:cs="Times New Roman"/>
          <w:sz w:val="24"/>
        </w:rPr>
      </w:pPr>
      <w:r>
        <w:rPr>
          <w:rFonts w:hint="default" w:ascii="Times New Roman" w:hAnsi="Times New Roman" w:cs="Times New Roman"/>
          <w:sz w:val="24"/>
        </w:rPr>
        <w:t>Promovarea</w:t>
      </w:r>
      <w:r>
        <w:rPr>
          <w:rFonts w:hint="default" w:ascii="Times New Roman" w:hAnsi="Times New Roman" w:cs="Times New Roman"/>
          <w:spacing w:val="-5"/>
          <w:sz w:val="24"/>
        </w:rPr>
        <w:t xml:space="preserve"> </w:t>
      </w:r>
      <w:r>
        <w:rPr>
          <w:rFonts w:hint="default" w:ascii="Times New Roman" w:hAnsi="Times New Roman" w:cs="Times New Roman"/>
          <w:sz w:val="24"/>
        </w:rPr>
        <w:t>imaginii</w:t>
      </w:r>
      <w:r>
        <w:rPr>
          <w:rFonts w:hint="default" w:ascii="Times New Roman" w:hAnsi="Times New Roman" w:cs="Times New Roman"/>
          <w:spacing w:val="-1"/>
          <w:sz w:val="24"/>
        </w:rPr>
        <w:t xml:space="preserve"> </w:t>
      </w:r>
      <w:r>
        <w:rPr>
          <w:rFonts w:hint="default" w:ascii="Times New Roman" w:hAnsi="Times New Roman" w:cs="Times New Roman"/>
          <w:sz w:val="24"/>
        </w:rPr>
        <w:t>unității</w:t>
      </w:r>
      <w:r>
        <w:rPr>
          <w:rFonts w:hint="default" w:ascii="Times New Roman" w:hAnsi="Times New Roman" w:cs="Times New Roman"/>
          <w:spacing w:val="-1"/>
          <w:sz w:val="24"/>
        </w:rPr>
        <w:t xml:space="preserve"> </w:t>
      </w:r>
      <w:r>
        <w:rPr>
          <w:rFonts w:hint="default" w:ascii="Times New Roman" w:hAnsi="Times New Roman" w:cs="Times New Roman"/>
          <w:sz w:val="24"/>
        </w:rPr>
        <w:t>școlare</w:t>
      </w:r>
      <w:r>
        <w:rPr>
          <w:rFonts w:hint="default" w:ascii="Times New Roman" w:hAnsi="Times New Roman" w:cs="Times New Roman"/>
          <w:spacing w:val="-3"/>
          <w:sz w:val="24"/>
        </w:rPr>
        <w:t xml:space="preserve"> </w:t>
      </w:r>
      <w:r>
        <w:rPr>
          <w:rFonts w:hint="default" w:ascii="Times New Roman" w:hAnsi="Times New Roman" w:cs="Times New Roman"/>
          <w:sz w:val="24"/>
        </w:rPr>
        <w:t>pe</w:t>
      </w:r>
      <w:r>
        <w:rPr>
          <w:rFonts w:hint="default" w:ascii="Times New Roman" w:hAnsi="Times New Roman" w:cs="Times New Roman"/>
          <w:spacing w:val="-2"/>
          <w:sz w:val="24"/>
        </w:rPr>
        <w:t xml:space="preserve"> </w:t>
      </w:r>
      <w:r>
        <w:rPr>
          <w:rFonts w:hint="default" w:ascii="Times New Roman" w:hAnsi="Times New Roman" w:cs="Times New Roman"/>
          <w:sz w:val="24"/>
        </w:rPr>
        <w:t>plan</w:t>
      </w:r>
      <w:r>
        <w:rPr>
          <w:rFonts w:hint="default" w:ascii="Times New Roman" w:hAnsi="Times New Roman" w:cs="Times New Roman"/>
          <w:spacing w:val="-1"/>
          <w:sz w:val="24"/>
        </w:rPr>
        <w:t xml:space="preserve"> </w:t>
      </w:r>
      <w:r>
        <w:rPr>
          <w:rFonts w:hint="default" w:ascii="Times New Roman" w:hAnsi="Times New Roman" w:cs="Times New Roman"/>
          <w:sz w:val="24"/>
        </w:rPr>
        <w:t>local, județean,</w:t>
      </w:r>
      <w:r>
        <w:rPr>
          <w:rFonts w:hint="default" w:ascii="Times New Roman" w:hAnsi="Times New Roman" w:cs="Times New Roman"/>
          <w:spacing w:val="-1"/>
          <w:sz w:val="24"/>
        </w:rPr>
        <w:t xml:space="preserve"> </w:t>
      </w:r>
      <w:r>
        <w:rPr>
          <w:rFonts w:hint="default" w:ascii="Times New Roman" w:hAnsi="Times New Roman" w:cs="Times New Roman"/>
          <w:sz w:val="24"/>
        </w:rPr>
        <w:t>național</w:t>
      </w:r>
      <w:r>
        <w:rPr>
          <w:rFonts w:hint="default" w:ascii="Times New Roman" w:hAnsi="Times New Roman" w:cs="Times New Roman"/>
          <w:spacing w:val="-1"/>
          <w:sz w:val="24"/>
        </w:rPr>
        <w:t xml:space="preserve"> </w:t>
      </w:r>
      <w:r>
        <w:rPr>
          <w:rFonts w:hint="default" w:ascii="Times New Roman" w:hAnsi="Times New Roman" w:cs="Times New Roman"/>
          <w:sz w:val="24"/>
        </w:rPr>
        <w:t xml:space="preserve">și </w:t>
      </w:r>
      <w:r>
        <w:rPr>
          <w:rFonts w:hint="default" w:ascii="Times New Roman" w:hAnsi="Times New Roman" w:cs="Times New Roman"/>
          <w:spacing w:val="-2"/>
          <w:sz w:val="24"/>
        </w:rPr>
        <w:t>internațional;</w:t>
      </w:r>
    </w:p>
    <w:p w14:paraId="07B5AF8D">
      <w:pPr>
        <w:pStyle w:val="8"/>
        <w:numPr>
          <w:ilvl w:val="2"/>
          <w:numId w:val="4"/>
        </w:numPr>
        <w:tabs>
          <w:tab w:val="left" w:pos="1080"/>
        </w:tabs>
        <w:spacing w:before="138" w:after="0" w:line="355" w:lineRule="auto"/>
        <w:ind w:left="1080" w:right="361" w:hanging="360"/>
        <w:jc w:val="both"/>
        <w:rPr>
          <w:rFonts w:hint="default" w:ascii="Times New Roman" w:hAnsi="Times New Roman" w:cs="Times New Roman"/>
          <w:sz w:val="24"/>
        </w:rPr>
      </w:pPr>
      <w:r>
        <w:rPr>
          <w:rFonts w:hint="default" w:ascii="Times New Roman" w:hAnsi="Times New Roman" w:cs="Times New Roman"/>
          <w:sz w:val="24"/>
        </w:rPr>
        <w:t>Crearea unui climat de siguranţă fizică şi echilibru emoțional, prin oferirea de servicii de orientare şi consiliere a elevilor, corespunzător potențialului și resurselor existente, în vederea asigurării stării de bine în școală;</w:t>
      </w:r>
    </w:p>
    <w:p w14:paraId="02C21788">
      <w:pPr>
        <w:pStyle w:val="8"/>
        <w:numPr>
          <w:ilvl w:val="2"/>
          <w:numId w:val="4"/>
        </w:numPr>
        <w:tabs>
          <w:tab w:val="left" w:pos="1080"/>
        </w:tabs>
        <w:spacing w:before="5" w:after="0" w:line="350" w:lineRule="auto"/>
        <w:ind w:left="1080" w:right="356" w:hanging="360"/>
        <w:jc w:val="both"/>
        <w:rPr>
          <w:rFonts w:hint="default" w:ascii="Times New Roman" w:hAnsi="Times New Roman" w:cs="Times New Roman"/>
          <w:sz w:val="24"/>
        </w:rPr>
      </w:pPr>
      <w:r>
        <w:rPr>
          <w:rFonts w:hint="default" w:ascii="Times New Roman" w:hAnsi="Times New Roman" w:cs="Times New Roman"/>
          <w:sz w:val="24"/>
        </w:rPr>
        <w:t>Prevenirea</w:t>
      </w:r>
      <w:r>
        <w:rPr>
          <w:rFonts w:hint="default" w:ascii="Times New Roman" w:hAnsi="Times New Roman" w:cs="Times New Roman"/>
          <w:spacing w:val="-15"/>
          <w:sz w:val="24"/>
        </w:rPr>
        <w:t xml:space="preserve"> </w:t>
      </w:r>
      <w:r>
        <w:rPr>
          <w:rFonts w:hint="default" w:ascii="Times New Roman" w:hAnsi="Times New Roman" w:cs="Times New Roman"/>
          <w:sz w:val="24"/>
        </w:rPr>
        <w:t>și</w:t>
      </w:r>
      <w:r>
        <w:rPr>
          <w:rFonts w:hint="default" w:ascii="Times New Roman" w:hAnsi="Times New Roman" w:cs="Times New Roman"/>
          <w:spacing w:val="-15"/>
          <w:sz w:val="24"/>
        </w:rPr>
        <w:t xml:space="preserve"> </w:t>
      </w:r>
      <w:r>
        <w:rPr>
          <w:rFonts w:hint="default" w:ascii="Times New Roman" w:hAnsi="Times New Roman" w:cs="Times New Roman"/>
          <w:sz w:val="24"/>
        </w:rPr>
        <w:t>combaterea</w:t>
      </w:r>
      <w:r>
        <w:rPr>
          <w:rFonts w:hint="default" w:ascii="Times New Roman" w:hAnsi="Times New Roman" w:cs="Times New Roman"/>
          <w:spacing w:val="-15"/>
          <w:sz w:val="24"/>
        </w:rPr>
        <w:t xml:space="preserve"> </w:t>
      </w:r>
      <w:r>
        <w:rPr>
          <w:rFonts w:hint="default" w:ascii="Times New Roman" w:hAnsi="Times New Roman" w:cs="Times New Roman"/>
          <w:sz w:val="24"/>
        </w:rPr>
        <w:t>numărului</w:t>
      </w:r>
      <w:r>
        <w:rPr>
          <w:rFonts w:hint="default" w:ascii="Times New Roman" w:hAnsi="Times New Roman" w:cs="Times New Roman"/>
          <w:spacing w:val="-15"/>
          <w:sz w:val="24"/>
        </w:rPr>
        <w:t xml:space="preserve"> </w:t>
      </w:r>
      <w:r>
        <w:rPr>
          <w:rFonts w:hint="default" w:ascii="Times New Roman" w:hAnsi="Times New Roman" w:cs="Times New Roman"/>
          <w:sz w:val="24"/>
        </w:rPr>
        <w:t>cazurilor</w:t>
      </w:r>
      <w:r>
        <w:rPr>
          <w:rFonts w:hint="default" w:ascii="Times New Roman" w:hAnsi="Times New Roman" w:cs="Times New Roman"/>
          <w:spacing w:val="-15"/>
          <w:sz w:val="24"/>
        </w:rPr>
        <w:t xml:space="preserve"> </w:t>
      </w:r>
      <w:r>
        <w:rPr>
          <w:rFonts w:hint="default" w:ascii="Times New Roman" w:hAnsi="Times New Roman" w:cs="Times New Roman"/>
          <w:sz w:val="24"/>
        </w:rPr>
        <w:t>raportate</w:t>
      </w:r>
      <w:r>
        <w:rPr>
          <w:rFonts w:hint="default" w:ascii="Times New Roman" w:hAnsi="Times New Roman" w:cs="Times New Roman"/>
          <w:spacing w:val="-15"/>
          <w:sz w:val="24"/>
        </w:rPr>
        <w:t xml:space="preserve"> </w:t>
      </w:r>
      <w:r>
        <w:rPr>
          <w:rFonts w:hint="default" w:ascii="Times New Roman" w:hAnsi="Times New Roman" w:cs="Times New Roman"/>
          <w:sz w:val="24"/>
        </w:rPr>
        <w:t>de</w:t>
      </w:r>
      <w:r>
        <w:rPr>
          <w:rFonts w:hint="default" w:ascii="Times New Roman" w:hAnsi="Times New Roman" w:cs="Times New Roman"/>
          <w:spacing w:val="-15"/>
          <w:sz w:val="24"/>
        </w:rPr>
        <w:t xml:space="preserve"> </w:t>
      </w:r>
      <w:r>
        <w:rPr>
          <w:rFonts w:hint="default" w:ascii="Times New Roman" w:hAnsi="Times New Roman" w:cs="Times New Roman"/>
          <w:sz w:val="24"/>
        </w:rPr>
        <w:t>bullying</w:t>
      </w:r>
      <w:r>
        <w:rPr>
          <w:rFonts w:hint="default" w:ascii="Times New Roman" w:hAnsi="Times New Roman" w:cs="Times New Roman"/>
          <w:spacing w:val="-15"/>
          <w:sz w:val="24"/>
        </w:rPr>
        <w:t xml:space="preserve"> </w:t>
      </w:r>
      <w:r>
        <w:rPr>
          <w:rFonts w:hint="default" w:ascii="Times New Roman" w:hAnsi="Times New Roman" w:cs="Times New Roman"/>
          <w:sz w:val="24"/>
        </w:rPr>
        <w:t>și</w:t>
      </w:r>
      <w:r>
        <w:rPr>
          <w:rFonts w:hint="default" w:ascii="Times New Roman" w:hAnsi="Times New Roman" w:cs="Times New Roman"/>
          <w:spacing w:val="-15"/>
          <w:sz w:val="24"/>
        </w:rPr>
        <w:t xml:space="preserve"> </w:t>
      </w:r>
      <w:r>
        <w:rPr>
          <w:rFonts w:hint="default" w:ascii="Times New Roman" w:hAnsi="Times New Roman" w:cs="Times New Roman"/>
          <w:sz w:val="24"/>
        </w:rPr>
        <w:t>de</w:t>
      </w:r>
      <w:r>
        <w:rPr>
          <w:rFonts w:hint="default" w:ascii="Times New Roman" w:hAnsi="Times New Roman" w:cs="Times New Roman"/>
          <w:spacing w:val="-15"/>
          <w:sz w:val="24"/>
        </w:rPr>
        <w:t xml:space="preserve"> </w:t>
      </w:r>
      <w:r>
        <w:rPr>
          <w:rFonts w:hint="default" w:ascii="Times New Roman" w:hAnsi="Times New Roman" w:cs="Times New Roman"/>
          <w:sz w:val="24"/>
        </w:rPr>
        <w:t>violență</w:t>
      </w:r>
      <w:r>
        <w:rPr>
          <w:rFonts w:hint="default" w:ascii="Times New Roman" w:hAnsi="Times New Roman" w:cs="Times New Roman"/>
          <w:spacing w:val="-15"/>
          <w:sz w:val="24"/>
        </w:rPr>
        <w:t xml:space="preserve"> </w:t>
      </w:r>
      <w:r>
        <w:rPr>
          <w:rFonts w:hint="default" w:ascii="Times New Roman" w:hAnsi="Times New Roman" w:cs="Times New Roman"/>
          <w:sz w:val="24"/>
        </w:rPr>
        <w:t>între</w:t>
      </w:r>
      <w:r>
        <w:rPr>
          <w:rFonts w:hint="default" w:ascii="Times New Roman" w:hAnsi="Times New Roman" w:cs="Times New Roman"/>
          <w:spacing w:val="-15"/>
          <w:sz w:val="24"/>
        </w:rPr>
        <w:t xml:space="preserve"> </w:t>
      </w:r>
      <w:r>
        <w:rPr>
          <w:rFonts w:hint="default" w:ascii="Times New Roman" w:hAnsi="Times New Roman" w:cs="Times New Roman"/>
          <w:sz w:val="24"/>
        </w:rPr>
        <w:t>elevi în</w:t>
      </w:r>
      <w:r>
        <w:rPr>
          <w:rFonts w:hint="default" w:ascii="Times New Roman" w:hAnsi="Times New Roman" w:cs="Times New Roman"/>
          <w:spacing w:val="-8"/>
          <w:sz w:val="24"/>
        </w:rPr>
        <w:t xml:space="preserve"> </w:t>
      </w:r>
      <w:r>
        <w:rPr>
          <w:rFonts w:hint="default" w:ascii="Times New Roman" w:hAnsi="Times New Roman" w:cs="Times New Roman"/>
          <w:sz w:val="24"/>
        </w:rPr>
        <w:t>scopul</w:t>
      </w:r>
      <w:r>
        <w:rPr>
          <w:rFonts w:hint="default" w:ascii="Times New Roman" w:hAnsi="Times New Roman" w:cs="Times New Roman"/>
          <w:spacing w:val="-8"/>
          <w:sz w:val="24"/>
        </w:rPr>
        <w:t xml:space="preserve"> </w:t>
      </w:r>
      <w:r>
        <w:rPr>
          <w:rFonts w:hint="default" w:ascii="Times New Roman" w:hAnsi="Times New Roman" w:cs="Times New Roman"/>
          <w:sz w:val="24"/>
        </w:rPr>
        <w:t>creării/menținerii</w:t>
      </w:r>
      <w:r>
        <w:rPr>
          <w:rFonts w:hint="default" w:ascii="Times New Roman" w:hAnsi="Times New Roman" w:cs="Times New Roman"/>
          <w:spacing w:val="-8"/>
          <w:sz w:val="24"/>
        </w:rPr>
        <w:t xml:space="preserve"> </w:t>
      </w:r>
      <w:r>
        <w:rPr>
          <w:rFonts w:hint="default" w:ascii="Times New Roman" w:hAnsi="Times New Roman" w:cs="Times New Roman"/>
          <w:sz w:val="24"/>
        </w:rPr>
        <w:t>siguranței</w:t>
      </w:r>
      <w:r>
        <w:rPr>
          <w:rFonts w:hint="default" w:ascii="Times New Roman" w:hAnsi="Times New Roman" w:cs="Times New Roman"/>
          <w:spacing w:val="-8"/>
          <w:sz w:val="24"/>
        </w:rPr>
        <w:t xml:space="preserve"> </w:t>
      </w:r>
      <w:r>
        <w:rPr>
          <w:rFonts w:hint="default" w:ascii="Times New Roman" w:hAnsi="Times New Roman" w:cs="Times New Roman"/>
          <w:sz w:val="24"/>
        </w:rPr>
        <w:t>fizice</w:t>
      </w:r>
      <w:r>
        <w:rPr>
          <w:rFonts w:hint="default" w:ascii="Times New Roman" w:hAnsi="Times New Roman" w:cs="Times New Roman"/>
          <w:spacing w:val="-10"/>
          <w:sz w:val="24"/>
        </w:rPr>
        <w:t xml:space="preserve"> </w:t>
      </w:r>
      <w:r>
        <w:rPr>
          <w:rFonts w:hint="default" w:ascii="Times New Roman" w:hAnsi="Times New Roman" w:cs="Times New Roman"/>
          <w:sz w:val="24"/>
        </w:rPr>
        <w:t>și</w:t>
      </w:r>
      <w:r>
        <w:rPr>
          <w:rFonts w:hint="default" w:ascii="Times New Roman" w:hAnsi="Times New Roman" w:cs="Times New Roman"/>
          <w:spacing w:val="-8"/>
          <w:sz w:val="24"/>
        </w:rPr>
        <w:t xml:space="preserve"> </w:t>
      </w:r>
      <w:r>
        <w:rPr>
          <w:rFonts w:hint="default" w:ascii="Times New Roman" w:hAnsi="Times New Roman" w:cs="Times New Roman"/>
          <w:sz w:val="24"/>
        </w:rPr>
        <w:t>emoționale</w:t>
      </w:r>
      <w:r>
        <w:rPr>
          <w:rFonts w:hint="default" w:ascii="Times New Roman" w:hAnsi="Times New Roman" w:cs="Times New Roman"/>
          <w:spacing w:val="-9"/>
          <w:sz w:val="24"/>
        </w:rPr>
        <w:t xml:space="preserve"> </w:t>
      </w:r>
      <w:r>
        <w:rPr>
          <w:rFonts w:hint="default" w:ascii="Times New Roman" w:hAnsi="Times New Roman" w:cs="Times New Roman"/>
          <w:sz w:val="24"/>
        </w:rPr>
        <w:t>a</w:t>
      </w:r>
      <w:r>
        <w:rPr>
          <w:rFonts w:hint="default" w:ascii="Times New Roman" w:hAnsi="Times New Roman" w:cs="Times New Roman"/>
          <w:spacing w:val="-9"/>
          <w:sz w:val="24"/>
        </w:rPr>
        <w:t xml:space="preserve"> </w:t>
      </w:r>
      <w:r>
        <w:rPr>
          <w:rFonts w:hint="default" w:ascii="Times New Roman" w:hAnsi="Times New Roman" w:cs="Times New Roman"/>
          <w:sz w:val="24"/>
        </w:rPr>
        <w:t>elevilor</w:t>
      </w:r>
      <w:r>
        <w:rPr>
          <w:rFonts w:hint="default" w:ascii="Times New Roman" w:hAnsi="Times New Roman" w:cs="Times New Roman"/>
          <w:spacing w:val="-9"/>
          <w:sz w:val="24"/>
        </w:rPr>
        <w:t xml:space="preserve"> </w:t>
      </w:r>
      <w:r>
        <w:rPr>
          <w:rFonts w:hint="default" w:ascii="Times New Roman" w:hAnsi="Times New Roman" w:cs="Times New Roman"/>
          <w:sz w:val="24"/>
        </w:rPr>
        <w:t>în</w:t>
      </w:r>
      <w:r>
        <w:rPr>
          <w:rFonts w:hint="default" w:ascii="Times New Roman" w:hAnsi="Times New Roman" w:cs="Times New Roman"/>
          <w:spacing w:val="-8"/>
          <w:sz w:val="24"/>
        </w:rPr>
        <w:t xml:space="preserve"> </w:t>
      </w:r>
      <w:r>
        <w:rPr>
          <w:rFonts w:hint="default" w:ascii="Times New Roman" w:hAnsi="Times New Roman" w:cs="Times New Roman"/>
          <w:sz w:val="24"/>
        </w:rPr>
        <w:t>școală</w:t>
      </w:r>
      <w:r>
        <w:rPr>
          <w:rFonts w:hint="default" w:ascii="Times New Roman" w:hAnsi="Times New Roman" w:cs="Times New Roman"/>
          <w:spacing w:val="-9"/>
          <w:sz w:val="24"/>
        </w:rPr>
        <w:t xml:space="preserve"> </w:t>
      </w:r>
      <w:r>
        <w:rPr>
          <w:rFonts w:hint="default" w:ascii="Times New Roman" w:hAnsi="Times New Roman" w:cs="Times New Roman"/>
          <w:sz w:val="24"/>
        </w:rPr>
        <w:t>și</w:t>
      </w:r>
      <w:r>
        <w:rPr>
          <w:rFonts w:hint="default" w:ascii="Times New Roman" w:hAnsi="Times New Roman" w:cs="Times New Roman"/>
          <w:spacing w:val="-8"/>
          <w:sz w:val="24"/>
        </w:rPr>
        <w:t xml:space="preserve"> </w:t>
      </w:r>
      <w:r>
        <w:rPr>
          <w:rFonts w:hint="default" w:ascii="Times New Roman" w:hAnsi="Times New Roman" w:cs="Times New Roman"/>
          <w:sz w:val="24"/>
        </w:rPr>
        <w:t>în</w:t>
      </w:r>
      <w:r>
        <w:rPr>
          <w:rFonts w:hint="default" w:ascii="Times New Roman" w:hAnsi="Times New Roman" w:cs="Times New Roman"/>
          <w:spacing w:val="-8"/>
          <w:sz w:val="24"/>
        </w:rPr>
        <w:t xml:space="preserve"> </w:t>
      </w:r>
      <w:r>
        <w:rPr>
          <w:rFonts w:hint="default" w:ascii="Times New Roman" w:hAnsi="Times New Roman" w:cs="Times New Roman"/>
          <w:sz w:val="24"/>
        </w:rPr>
        <w:t>afara</w:t>
      </w:r>
      <w:r>
        <w:rPr>
          <w:rFonts w:hint="default" w:ascii="Times New Roman" w:hAnsi="Times New Roman" w:cs="Times New Roman"/>
          <w:spacing w:val="-10"/>
          <w:sz w:val="24"/>
        </w:rPr>
        <w:t xml:space="preserve"> </w:t>
      </w:r>
      <w:r>
        <w:rPr>
          <w:rFonts w:hint="default" w:ascii="Times New Roman" w:hAnsi="Times New Roman" w:cs="Times New Roman"/>
          <w:sz w:val="24"/>
        </w:rPr>
        <w:t>ei;</w:t>
      </w:r>
    </w:p>
    <w:p w14:paraId="6E532680">
      <w:pPr>
        <w:pStyle w:val="8"/>
        <w:numPr>
          <w:ilvl w:val="2"/>
          <w:numId w:val="4"/>
        </w:numPr>
        <w:tabs>
          <w:tab w:val="left" w:pos="1080"/>
        </w:tabs>
        <w:spacing w:before="13" w:after="0" w:line="350" w:lineRule="auto"/>
        <w:ind w:left="1080" w:right="363" w:hanging="360"/>
        <w:jc w:val="both"/>
        <w:rPr>
          <w:rFonts w:hint="default" w:ascii="Times New Roman" w:hAnsi="Times New Roman" w:cs="Times New Roman"/>
          <w:sz w:val="24"/>
        </w:rPr>
      </w:pPr>
      <w:r>
        <w:rPr>
          <w:rFonts w:hint="default" w:ascii="Times New Roman" w:hAnsi="Times New Roman" w:cs="Times New Roman"/>
          <w:sz w:val="24"/>
        </w:rPr>
        <w:t>Organizarea unor activități de monitorizare și consiliere privind aplicarea programelor școlare pentru clasa a VIII-a, în conformitate cu reforma curriculară;</w:t>
      </w:r>
    </w:p>
    <w:p w14:paraId="4322868E">
      <w:pPr>
        <w:pStyle w:val="8"/>
        <w:numPr>
          <w:ilvl w:val="2"/>
          <w:numId w:val="4"/>
        </w:numPr>
        <w:tabs>
          <w:tab w:val="left" w:pos="1080"/>
        </w:tabs>
        <w:spacing w:before="15" w:after="0" w:line="348" w:lineRule="auto"/>
        <w:ind w:left="1080" w:right="363" w:hanging="360"/>
        <w:jc w:val="both"/>
        <w:rPr>
          <w:rFonts w:hint="default" w:ascii="Times New Roman" w:hAnsi="Times New Roman" w:cs="Times New Roman"/>
          <w:sz w:val="24"/>
        </w:rPr>
      </w:pPr>
      <w:r>
        <w:rPr>
          <w:rFonts w:hint="default" w:ascii="Times New Roman" w:hAnsi="Times New Roman" w:cs="Times New Roman"/>
          <w:sz w:val="24"/>
        </w:rPr>
        <w:t>Facilitarea</w:t>
      </w:r>
      <w:r>
        <w:rPr>
          <w:rFonts w:hint="default" w:ascii="Times New Roman" w:hAnsi="Times New Roman" w:cs="Times New Roman"/>
          <w:spacing w:val="-5"/>
          <w:sz w:val="24"/>
        </w:rPr>
        <w:t xml:space="preserve"> </w:t>
      </w:r>
      <w:r>
        <w:rPr>
          <w:rFonts w:hint="default" w:ascii="Times New Roman" w:hAnsi="Times New Roman" w:cs="Times New Roman"/>
          <w:sz w:val="24"/>
        </w:rPr>
        <w:t>participării</w:t>
      </w:r>
      <w:r>
        <w:rPr>
          <w:rFonts w:hint="default" w:ascii="Times New Roman" w:hAnsi="Times New Roman" w:cs="Times New Roman"/>
          <w:spacing w:val="-4"/>
          <w:sz w:val="24"/>
        </w:rPr>
        <w:t xml:space="preserve"> </w:t>
      </w:r>
      <w:r>
        <w:rPr>
          <w:rFonts w:hint="default" w:ascii="Times New Roman" w:hAnsi="Times New Roman" w:cs="Times New Roman"/>
          <w:sz w:val="24"/>
        </w:rPr>
        <w:t>cadrelor</w:t>
      </w:r>
      <w:r>
        <w:rPr>
          <w:rFonts w:hint="default" w:ascii="Times New Roman" w:hAnsi="Times New Roman" w:cs="Times New Roman"/>
          <w:spacing w:val="-4"/>
          <w:sz w:val="24"/>
        </w:rPr>
        <w:t xml:space="preserve"> </w:t>
      </w:r>
      <w:r>
        <w:rPr>
          <w:rFonts w:hint="default" w:ascii="Times New Roman" w:hAnsi="Times New Roman" w:cs="Times New Roman"/>
          <w:sz w:val="24"/>
        </w:rPr>
        <w:t>didactice</w:t>
      </w:r>
      <w:r>
        <w:rPr>
          <w:rFonts w:hint="default" w:ascii="Times New Roman" w:hAnsi="Times New Roman" w:cs="Times New Roman"/>
          <w:spacing w:val="-5"/>
          <w:sz w:val="24"/>
        </w:rPr>
        <w:t xml:space="preserve"> </w:t>
      </w:r>
      <w:r>
        <w:rPr>
          <w:rFonts w:hint="default" w:ascii="Times New Roman" w:hAnsi="Times New Roman" w:cs="Times New Roman"/>
          <w:sz w:val="24"/>
        </w:rPr>
        <w:t>la</w:t>
      </w:r>
      <w:r>
        <w:rPr>
          <w:rFonts w:hint="default" w:ascii="Times New Roman" w:hAnsi="Times New Roman" w:cs="Times New Roman"/>
          <w:spacing w:val="-4"/>
          <w:sz w:val="24"/>
        </w:rPr>
        <w:t xml:space="preserve"> </w:t>
      </w:r>
      <w:r>
        <w:rPr>
          <w:rFonts w:hint="default" w:ascii="Times New Roman" w:hAnsi="Times New Roman" w:cs="Times New Roman"/>
          <w:sz w:val="24"/>
        </w:rPr>
        <w:t>cursuri</w:t>
      </w:r>
      <w:r>
        <w:rPr>
          <w:rFonts w:hint="default" w:ascii="Times New Roman" w:hAnsi="Times New Roman" w:cs="Times New Roman"/>
          <w:spacing w:val="-4"/>
          <w:sz w:val="24"/>
        </w:rPr>
        <w:t xml:space="preserve"> </w:t>
      </w:r>
      <w:r>
        <w:rPr>
          <w:rFonts w:hint="default" w:ascii="Times New Roman" w:hAnsi="Times New Roman" w:cs="Times New Roman"/>
          <w:sz w:val="24"/>
        </w:rPr>
        <w:t>de</w:t>
      </w:r>
      <w:r>
        <w:rPr>
          <w:rFonts w:hint="default" w:ascii="Times New Roman" w:hAnsi="Times New Roman" w:cs="Times New Roman"/>
          <w:spacing w:val="-4"/>
          <w:sz w:val="24"/>
        </w:rPr>
        <w:t xml:space="preserve"> </w:t>
      </w:r>
      <w:r>
        <w:rPr>
          <w:rFonts w:hint="default" w:ascii="Times New Roman" w:hAnsi="Times New Roman" w:cs="Times New Roman"/>
          <w:sz w:val="24"/>
        </w:rPr>
        <w:t>formare</w:t>
      </w:r>
      <w:r>
        <w:rPr>
          <w:rFonts w:hint="default" w:ascii="Times New Roman" w:hAnsi="Times New Roman" w:cs="Times New Roman"/>
          <w:spacing w:val="-4"/>
          <w:sz w:val="24"/>
        </w:rPr>
        <w:t xml:space="preserve"> </w:t>
      </w:r>
      <w:r>
        <w:rPr>
          <w:rFonts w:hint="default" w:ascii="Times New Roman" w:hAnsi="Times New Roman" w:cs="Times New Roman"/>
          <w:sz w:val="24"/>
        </w:rPr>
        <w:t>continuă</w:t>
      </w:r>
      <w:r>
        <w:rPr>
          <w:rFonts w:hint="default" w:ascii="Times New Roman" w:hAnsi="Times New Roman" w:cs="Times New Roman"/>
          <w:spacing w:val="-5"/>
          <w:sz w:val="24"/>
        </w:rPr>
        <w:t xml:space="preserve"> </w:t>
      </w:r>
      <w:r>
        <w:rPr>
          <w:rFonts w:hint="default" w:ascii="Times New Roman" w:hAnsi="Times New Roman" w:cs="Times New Roman"/>
          <w:sz w:val="24"/>
        </w:rPr>
        <w:t>şi</w:t>
      </w:r>
      <w:r>
        <w:rPr>
          <w:rFonts w:hint="default" w:ascii="Times New Roman" w:hAnsi="Times New Roman" w:cs="Times New Roman"/>
          <w:spacing w:val="-4"/>
          <w:sz w:val="24"/>
        </w:rPr>
        <w:t xml:space="preserve"> </w:t>
      </w:r>
      <w:r>
        <w:rPr>
          <w:rFonts w:hint="default" w:ascii="Times New Roman" w:hAnsi="Times New Roman" w:cs="Times New Roman"/>
          <w:sz w:val="24"/>
        </w:rPr>
        <w:t>perfecţionare</w:t>
      </w:r>
      <w:r>
        <w:rPr>
          <w:rFonts w:hint="default" w:ascii="Times New Roman" w:hAnsi="Times New Roman" w:cs="Times New Roman"/>
          <w:spacing w:val="-6"/>
          <w:sz w:val="24"/>
        </w:rPr>
        <w:t xml:space="preserve"> </w:t>
      </w:r>
      <w:r>
        <w:rPr>
          <w:rFonts w:hint="default" w:ascii="Times New Roman" w:hAnsi="Times New Roman" w:cs="Times New Roman"/>
          <w:sz w:val="24"/>
        </w:rPr>
        <w:t>în didactica specialității, în vederea îmbunătăţirii calităţii actului didactic;</w:t>
      </w:r>
    </w:p>
    <w:p w14:paraId="6B216078">
      <w:pPr>
        <w:pStyle w:val="8"/>
        <w:numPr>
          <w:ilvl w:val="2"/>
          <w:numId w:val="4"/>
        </w:numPr>
        <w:tabs>
          <w:tab w:val="left" w:pos="1080"/>
        </w:tabs>
        <w:spacing w:before="19" w:after="0" w:line="355" w:lineRule="auto"/>
        <w:ind w:left="1080" w:right="358" w:hanging="360"/>
        <w:jc w:val="both"/>
        <w:rPr>
          <w:rFonts w:hint="default" w:ascii="Times New Roman" w:hAnsi="Times New Roman" w:cs="Times New Roman"/>
          <w:sz w:val="24"/>
        </w:rPr>
      </w:pPr>
      <w:r>
        <w:rPr>
          <w:rFonts w:hint="default" w:ascii="Times New Roman" w:hAnsi="Times New Roman" w:cs="Times New Roman"/>
          <w:sz w:val="24"/>
        </w:rPr>
        <w:t>Dezvoltarea parteneriatelor educaţionale şcoală-familie, administraţie publică locală, comunitate, agenţi economici, O.N.G.-uri, în vederea corelării ofertei educaționale la cerințele pieței muncii;</w:t>
      </w:r>
    </w:p>
    <w:p w14:paraId="618CC0C1">
      <w:pPr>
        <w:pStyle w:val="8"/>
        <w:numPr>
          <w:ilvl w:val="2"/>
          <w:numId w:val="4"/>
        </w:numPr>
        <w:tabs>
          <w:tab w:val="left" w:pos="1079"/>
        </w:tabs>
        <w:spacing w:before="6" w:after="0" w:line="240" w:lineRule="auto"/>
        <w:ind w:left="1079" w:right="0" w:hanging="359"/>
        <w:jc w:val="both"/>
        <w:rPr>
          <w:rFonts w:hint="default" w:ascii="Times New Roman" w:hAnsi="Times New Roman" w:cs="Times New Roman"/>
          <w:sz w:val="24"/>
        </w:rPr>
      </w:pPr>
      <w:r>
        <w:rPr>
          <w:rFonts w:hint="default" w:ascii="Times New Roman" w:hAnsi="Times New Roman" w:cs="Times New Roman"/>
          <w:sz w:val="24"/>
        </w:rPr>
        <w:t>Analiza</w:t>
      </w:r>
      <w:r>
        <w:rPr>
          <w:rFonts w:hint="default" w:ascii="Times New Roman" w:hAnsi="Times New Roman" w:cs="Times New Roman"/>
          <w:spacing w:val="-3"/>
          <w:sz w:val="24"/>
        </w:rPr>
        <w:t xml:space="preserve"> </w:t>
      </w:r>
      <w:r>
        <w:rPr>
          <w:rFonts w:hint="default" w:ascii="Times New Roman" w:hAnsi="Times New Roman" w:cs="Times New Roman"/>
          <w:sz w:val="24"/>
        </w:rPr>
        <w:t>de</w:t>
      </w:r>
      <w:r>
        <w:rPr>
          <w:rFonts w:hint="default" w:ascii="Times New Roman" w:hAnsi="Times New Roman" w:cs="Times New Roman"/>
          <w:spacing w:val="-2"/>
          <w:sz w:val="24"/>
        </w:rPr>
        <w:t xml:space="preserve"> </w:t>
      </w:r>
      <w:r>
        <w:rPr>
          <w:rFonts w:hint="default" w:ascii="Times New Roman" w:hAnsi="Times New Roman" w:cs="Times New Roman"/>
          <w:sz w:val="24"/>
        </w:rPr>
        <w:t>nevoi</w:t>
      </w:r>
      <w:r>
        <w:rPr>
          <w:rFonts w:hint="default" w:ascii="Times New Roman" w:hAnsi="Times New Roman" w:cs="Times New Roman"/>
          <w:spacing w:val="-2"/>
          <w:sz w:val="24"/>
        </w:rPr>
        <w:t xml:space="preserve"> </w:t>
      </w:r>
      <w:r>
        <w:rPr>
          <w:rFonts w:hint="default" w:ascii="Times New Roman" w:hAnsi="Times New Roman" w:cs="Times New Roman"/>
          <w:sz w:val="24"/>
        </w:rPr>
        <w:t>și prioritizarea</w:t>
      </w:r>
      <w:r>
        <w:rPr>
          <w:rFonts w:hint="default" w:ascii="Times New Roman" w:hAnsi="Times New Roman" w:cs="Times New Roman"/>
          <w:spacing w:val="-2"/>
          <w:sz w:val="24"/>
        </w:rPr>
        <w:t xml:space="preserve"> </w:t>
      </w:r>
      <w:r>
        <w:rPr>
          <w:rFonts w:hint="default" w:ascii="Times New Roman" w:hAnsi="Times New Roman" w:cs="Times New Roman"/>
          <w:spacing w:val="-4"/>
          <w:sz w:val="24"/>
        </w:rPr>
        <w:t>lor;</w:t>
      </w:r>
    </w:p>
    <w:p w14:paraId="52C10375">
      <w:pPr>
        <w:pStyle w:val="8"/>
        <w:numPr>
          <w:ilvl w:val="2"/>
          <w:numId w:val="4"/>
        </w:numPr>
        <w:tabs>
          <w:tab w:val="left" w:pos="1080"/>
        </w:tabs>
        <w:spacing w:before="138" w:after="0" w:line="355" w:lineRule="auto"/>
        <w:ind w:left="1080" w:right="360" w:hanging="360"/>
        <w:jc w:val="both"/>
        <w:rPr>
          <w:rFonts w:hint="default" w:ascii="Times New Roman" w:hAnsi="Times New Roman" w:cs="Times New Roman"/>
          <w:sz w:val="24"/>
        </w:rPr>
      </w:pPr>
      <w:r>
        <w:rPr>
          <w:rFonts w:hint="default" w:ascii="Times New Roman" w:hAnsi="Times New Roman" w:cs="Times New Roman"/>
          <w:sz w:val="24"/>
        </w:rPr>
        <w:t xml:space="preserve">Formarea de competențe digitale de către elevi și cadrele didactice și utilizarea </w:t>
      </w:r>
      <w:r>
        <w:rPr>
          <w:rFonts w:hint="default" w:ascii="Times New Roman" w:hAnsi="Times New Roman" w:cs="Times New Roman"/>
          <w:spacing w:val="-2"/>
          <w:sz w:val="24"/>
        </w:rPr>
        <w:t>tehnologiilor</w:t>
      </w:r>
      <w:r>
        <w:rPr>
          <w:rFonts w:hint="default" w:ascii="Times New Roman" w:hAnsi="Times New Roman" w:cs="Times New Roman"/>
          <w:spacing w:val="-5"/>
          <w:sz w:val="24"/>
        </w:rPr>
        <w:t xml:space="preserve"> </w:t>
      </w:r>
      <w:r>
        <w:rPr>
          <w:rFonts w:hint="default" w:ascii="Times New Roman" w:hAnsi="Times New Roman" w:cs="Times New Roman"/>
          <w:spacing w:val="-2"/>
          <w:sz w:val="24"/>
        </w:rPr>
        <w:t>digitale</w:t>
      </w:r>
      <w:r>
        <w:rPr>
          <w:rFonts w:hint="default" w:ascii="Times New Roman" w:hAnsi="Times New Roman" w:cs="Times New Roman"/>
          <w:spacing w:val="-6"/>
          <w:sz w:val="24"/>
        </w:rPr>
        <w:t xml:space="preserve"> </w:t>
      </w:r>
      <w:r>
        <w:rPr>
          <w:rFonts w:hint="default" w:ascii="Times New Roman" w:hAnsi="Times New Roman" w:cs="Times New Roman"/>
          <w:spacing w:val="-2"/>
          <w:sz w:val="24"/>
        </w:rPr>
        <w:t>în</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scop</w:t>
      </w:r>
      <w:r>
        <w:rPr>
          <w:rFonts w:hint="default" w:ascii="Times New Roman" w:hAnsi="Times New Roman" w:cs="Times New Roman"/>
          <w:spacing w:val="-5"/>
          <w:sz w:val="24"/>
        </w:rPr>
        <w:t xml:space="preserve"> </w:t>
      </w:r>
      <w:r>
        <w:rPr>
          <w:rFonts w:hint="default" w:ascii="Times New Roman" w:hAnsi="Times New Roman" w:cs="Times New Roman"/>
          <w:spacing w:val="-2"/>
          <w:sz w:val="24"/>
        </w:rPr>
        <w:t>pedagogic, pentru</w:t>
      </w:r>
      <w:r>
        <w:rPr>
          <w:rFonts w:hint="default" w:ascii="Times New Roman" w:hAnsi="Times New Roman" w:cs="Times New Roman"/>
          <w:spacing w:val="-5"/>
          <w:sz w:val="24"/>
        </w:rPr>
        <w:t xml:space="preserve"> </w:t>
      </w:r>
      <w:r>
        <w:rPr>
          <w:rFonts w:hint="default" w:ascii="Times New Roman" w:hAnsi="Times New Roman" w:cs="Times New Roman"/>
          <w:spacing w:val="-2"/>
          <w:sz w:val="24"/>
        </w:rPr>
        <w:t>a</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sprijini</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și</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a</w:t>
      </w:r>
      <w:r>
        <w:rPr>
          <w:rFonts w:hint="default" w:ascii="Times New Roman" w:hAnsi="Times New Roman" w:cs="Times New Roman"/>
          <w:spacing w:val="-6"/>
          <w:sz w:val="24"/>
        </w:rPr>
        <w:t xml:space="preserve"> </w:t>
      </w:r>
      <w:r>
        <w:rPr>
          <w:rFonts w:hint="default" w:ascii="Times New Roman" w:hAnsi="Times New Roman" w:cs="Times New Roman"/>
          <w:spacing w:val="-2"/>
          <w:sz w:val="24"/>
        </w:rPr>
        <w:t>îmbunătăți</w:t>
      </w:r>
      <w:r>
        <w:rPr>
          <w:rFonts w:hint="default" w:ascii="Times New Roman" w:hAnsi="Times New Roman" w:cs="Times New Roman"/>
          <w:spacing w:val="-3"/>
          <w:sz w:val="24"/>
        </w:rPr>
        <w:t xml:space="preserve"> </w:t>
      </w:r>
      <w:r>
        <w:rPr>
          <w:rFonts w:hint="default" w:ascii="Times New Roman" w:hAnsi="Times New Roman" w:cs="Times New Roman"/>
          <w:spacing w:val="-2"/>
          <w:sz w:val="24"/>
        </w:rPr>
        <w:t>învățarea,</w:t>
      </w:r>
      <w:r>
        <w:rPr>
          <w:rFonts w:hint="default" w:ascii="Times New Roman" w:hAnsi="Times New Roman" w:cs="Times New Roman"/>
          <w:spacing w:val="-5"/>
          <w:sz w:val="24"/>
        </w:rPr>
        <w:t xml:space="preserve"> </w:t>
      </w:r>
      <w:r>
        <w:rPr>
          <w:rFonts w:hint="default" w:ascii="Times New Roman" w:hAnsi="Times New Roman" w:cs="Times New Roman"/>
          <w:spacing w:val="-2"/>
          <w:sz w:val="24"/>
        </w:rPr>
        <w:t xml:space="preserve">predarea </w:t>
      </w:r>
      <w:r>
        <w:rPr>
          <w:rFonts w:hint="default" w:ascii="Times New Roman" w:hAnsi="Times New Roman" w:cs="Times New Roman"/>
          <w:sz w:val="24"/>
        </w:rPr>
        <w:t>și evaluarea;</w:t>
      </w:r>
    </w:p>
    <w:p w14:paraId="05006201">
      <w:pPr>
        <w:pStyle w:val="8"/>
        <w:numPr>
          <w:ilvl w:val="2"/>
          <w:numId w:val="4"/>
        </w:numPr>
        <w:tabs>
          <w:tab w:val="left" w:pos="1080"/>
        </w:tabs>
        <w:spacing w:before="8" w:after="0" w:line="355" w:lineRule="auto"/>
        <w:ind w:left="1080" w:right="358" w:hanging="360"/>
        <w:jc w:val="both"/>
        <w:rPr>
          <w:rFonts w:hint="default" w:ascii="Times New Roman" w:hAnsi="Times New Roman" w:cs="Times New Roman"/>
          <w:sz w:val="24"/>
        </w:rPr>
      </w:pPr>
      <w:r>
        <w:rPr>
          <w:rFonts w:hint="default" w:ascii="Times New Roman" w:hAnsi="Times New Roman" w:cs="Times New Roman"/>
          <w:sz w:val="24"/>
        </w:rPr>
        <w:t>Extinderea învățării în rândul tuturor elevilor și formării personalului prin implementarea unui Plan de mentenanță sustenabilă a școlii, prin organizarea de activități în cadrul Programului</w:t>
      </w:r>
      <w:r>
        <w:rPr>
          <w:rFonts w:hint="default" w:ascii="Times New Roman" w:hAnsi="Times New Roman" w:cs="Times New Roman"/>
          <w:spacing w:val="62"/>
          <w:sz w:val="24"/>
        </w:rPr>
        <w:t xml:space="preserve"> </w:t>
      </w:r>
      <w:r>
        <w:rPr>
          <w:rFonts w:hint="default" w:ascii="Times New Roman" w:hAnsi="Times New Roman" w:cs="Times New Roman"/>
          <w:sz w:val="24"/>
        </w:rPr>
        <w:t>„Săptămâna</w:t>
      </w:r>
      <w:r>
        <w:rPr>
          <w:rFonts w:hint="default" w:ascii="Times New Roman" w:hAnsi="Times New Roman" w:cs="Times New Roman"/>
          <w:spacing w:val="61"/>
          <w:sz w:val="24"/>
        </w:rPr>
        <w:t xml:space="preserve"> </w:t>
      </w:r>
      <w:r>
        <w:rPr>
          <w:rFonts w:hint="default" w:ascii="Times New Roman" w:hAnsi="Times New Roman" w:cs="Times New Roman"/>
          <w:sz w:val="24"/>
        </w:rPr>
        <w:t>verde”</w:t>
      </w:r>
      <w:r>
        <w:rPr>
          <w:rFonts w:hint="default" w:ascii="Times New Roman" w:hAnsi="Times New Roman" w:cs="Times New Roman"/>
          <w:spacing w:val="63"/>
          <w:sz w:val="24"/>
        </w:rPr>
        <w:t xml:space="preserve"> </w:t>
      </w:r>
      <w:r>
        <w:rPr>
          <w:rFonts w:hint="default" w:ascii="Times New Roman" w:hAnsi="Times New Roman" w:cs="Times New Roman"/>
          <w:sz w:val="24"/>
        </w:rPr>
        <w:t>precum</w:t>
      </w:r>
      <w:r>
        <w:rPr>
          <w:rFonts w:hint="default" w:ascii="Times New Roman" w:hAnsi="Times New Roman" w:cs="Times New Roman"/>
          <w:spacing w:val="62"/>
          <w:sz w:val="24"/>
        </w:rPr>
        <w:t xml:space="preserve"> </w:t>
      </w:r>
      <w:r>
        <w:rPr>
          <w:rFonts w:hint="default" w:ascii="Times New Roman" w:hAnsi="Times New Roman" w:cs="Times New Roman"/>
          <w:sz w:val="24"/>
        </w:rPr>
        <w:t>și</w:t>
      </w:r>
      <w:r>
        <w:rPr>
          <w:rFonts w:hint="default" w:ascii="Times New Roman" w:hAnsi="Times New Roman" w:cs="Times New Roman"/>
          <w:spacing w:val="62"/>
          <w:sz w:val="24"/>
        </w:rPr>
        <w:t xml:space="preserve"> </w:t>
      </w:r>
      <w:r>
        <w:rPr>
          <w:rFonts w:hint="default" w:ascii="Times New Roman" w:hAnsi="Times New Roman" w:cs="Times New Roman"/>
          <w:sz w:val="24"/>
        </w:rPr>
        <w:t>prin</w:t>
      </w:r>
      <w:r>
        <w:rPr>
          <w:rFonts w:hint="default" w:ascii="Times New Roman" w:hAnsi="Times New Roman" w:cs="Times New Roman"/>
          <w:spacing w:val="61"/>
          <w:sz w:val="24"/>
        </w:rPr>
        <w:t xml:space="preserve"> </w:t>
      </w:r>
      <w:r>
        <w:rPr>
          <w:rFonts w:hint="default" w:ascii="Times New Roman" w:hAnsi="Times New Roman" w:cs="Times New Roman"/>
          <w:sz w:val="24"/>
        </w:rPr>
        <w:t>introducerea,</w:t>
      </w:r>
      <w:r>
        <w:rPr>
          <w:rFonts w:hint="default" w:ascii="Times New Roman" w:hAnsi="Times New Roman" w:cs="Times New Roman"/>
          <w:spacing w:val="61"/>
          <w:sz w:val="24"/>
        </w:rPr>
        <w:t xml:space="preserve"> </w:t>
      </w:r>
      <w:r>
        <w:rPr>
          <w:rFonts w:hint="default" w:ascii="Times New Roman" w:hAnsi="Times New Roman" w:cs="Times New Roman"/>
          <w:sz w:val="24"/>
        </w:rPr>
        <w:t>în</w:t>
      </w:r>
      <w:r>
        <w:rPr>
          <w:rFonts w:hint="default" w:ascii="Times New Roman" w:hAnsi="Times New Roman" w:cs="Times New Roman"/>
          <w:spacing w:val="62"/>
          <w:sz w:val="24"/>
        </w:rPr>
        <w:t xml:space="preserve"> </w:t>
      </w:r>
      <w:r>
        <w:rPr>
          <w:rFonts w:hint="default" w:ascii="Times New Roman" w:hAnsi="Times New Roman" w:cs="Times New Roman"/>
          <w:sz w:val="24"/>
        </w:rPr>
        <w:t>oferta</w:t>
      </w:r>
      <w:r>
        <w:rPr>
          <w:rFonts w:hint="default" w:ascii="Times New Roman" w:hAnsi="Times New Roman" w:cs="Times New Roman"/>
          <w:spacing w:val="61"/>
          <w:sz w:val="24"/>
        </w:rPr>
        <w:t xml:space="preserve"> </w:t>
      </w:r>
      <w:r>
        <w:rPr>
          <w:rFonts w:hint="default" w:ascii="Times New Roman" w:hAnsi="Times New Roman" w:cs="Times New Roman"/>
          <w:sz w:val="24"/>
        </w:rPr>
        <w:t>națională</w:t>
      </w:r>
      <w:r>
        <w:rPr>
          <w:rFonts w:hint="default" w:ascii="Times New Roman" w:hAnsi="Times New Roman" w:cs="Times New Roman"/>
          <w:spacing w:val="61"/>
          <w:sz w:val="24"/>
        </w:rPr>
        <w:t xml:space="preserve"> </w:t>
      </w:r>
      <w:r>
        <w:rPr>
          <w:rFonts w:hint="default" w:ascii="Times New Roman" w:hAnsi="Times New Roman" w:cs="Times New Roman"/>
          <w:sz w:val="24"/>
        </w:rPr>
        <w:t>de</w:t>
      </w:r>
    </w:p>
    <w:p w14:paraId="7F099587">
      <w:pPr>
        <w:pStyle w:val="8"/>
        <w:spacing w:after="0" w:line="355" w:lineRule="auto"/>
        <w:jc w:val="both"/>
        <w:rPr>
          <w:rFonts w:hint="default" w:ascii="Times New Roman" w:hAnsi="Times New Roman" w:cs="Times New Roman"/>
          <w:sz w:val="24"/>
        </w:rPr>
        <w:sectPr>
          <w:pgSz w:w="12240" w:h="15840"/>
          <w:pgMar w:top="1360" w:right="1080" w:bottom="1240" w:left="1080" w:header="0" w:footer="1054" w:gutter="0"/>
          <w:cols w:space="720" w:num="1"/>
        </w:sectPr>
      </w:pPr>
    </w:p>
    <w:p w14:paraId="21B170C1">
      <w:pPr>
        <w:pStyle w:val="5"/>
        <w:spacing w:before="79" w:line="360" w:lineRule="auto"/>
        <w:ind w:left="1080" w:right="358"/>
        <w:rPr>
          <w:rFonts w:hint="default" w:ascii="Times New Roman" w:hAnsi="Times New Roman" w:cs="Times New Roman"/>
        </w:rPr>
      </w:pPr>
      <w:r>
        <w:rPr>
          <w:rFonts w:hint="default" w:ascii="Times New Roman" w:hAnsi="Times New Roman" w:cs="Times New Roman"/>
        </w:rPr>
        <w:t>curriculum la decizia elevului din oferta școlii (CDEOȘ), a unor discipline dedicate educației privind adaptarea la schimbările climatice și protecția mediului;</w:t>
      </w:r>
    </w:p>
    <w:p w14:paraId="37D4CBC0">
      <w:pPr>
        <w:pStyle w:val="8"/>
        <w:numPr>
          <w:ilvl w:val="2"/>
          <w:numId w:val="4"/>
        </w:numPr>
        <w:tabs>
          <w:tab w:val="left" w:pos="1080"/>
        </w:tabs>
        <w:spacing w:before="2" w:after="0" w:line="355" w:lineRule="auto"/>
        <w:ind w:left="1080" w:right="358" w:hanging="360"/>
        <w:jc w:val="both"/>
        <w:rPr>
          <w:rFonts w:hint="default" w:ascii="Times New Roman" w:hAnsi="Times New Roman" w:cs="Times New Roman"/>
          <w:sz w:val="24"/>
        </w:rPr>
      </w:pPr>
      <w:r>
        <w:rPr>
          <w:rFonts w:hint="default" w:ascii="Times New Roman" w:hAnsi="Times New Roman" w:cs="Times New Roman"/>
          <w:sz w:val="24"/>
        </w:rPr>
        <w:t>Promovarea educației pentru mediu și pentru schimbări climatice - educația pentru schimbare socială, prin sensibilizarea elevilor și personalului unității, în scopul de a crea un viitor sustenabil.</w:t>
      </w:r>
    </w:p>
    <w:p w14:paraId="3C04396E">
      <w:pPr>
        <w:rPr>
          <w:rFonts w:hint="default" w:ascii="Times New Roman" w:hAnsi="Times New Roman" w:cs="Times New Roman"/>
          <w:b/>
          <w:bCs/>
          <w:i/>
          <w:iCs/>
          <w:lang w:val="ro-RO"/>
        </w:rPr>
      </w:pPr>
    </w:p>
    <w:p w14:paraId="58DBD3CE">
      <w:pPr>
        <w:rPr>
          <w:rFonts w:hint="default" w:ascii="Times New Roman" w:hAnsi="Times New Roman" w:cs="Times New Roman"/>
          <w:b/>
          <w:bCs/>
          <w:i/>
          <w:iCs/>
          <w:lang w:val="ro-RO"/>
        </w:rPr>
      </w:pPr>
      <w:r>
        <w:rPr>
          <w:rFonts w:hint="default" w:ascii="Times New Roman" w:hAnsi="Times New Roman" w:cs="Times New Roman"/>
          <w:b/>
          <w:bCs/>
          <w:i/>
          <w:iCs/>
          <w:lang w:val="ro-RO"/>
        </w:rPr>
        <w:t xml:space="preserve">OBIECTIVE PE DOMENII FUNCȚIONALE </w:t>
      </w:r>
    </w:p>
    <w:tbl>
      <w:tblPr>
        <w:tblStyle w:val="4"/>
        <w:tblW w:w="14435" w:type="dxa"/>
        <w:tblInd w:w="7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695"/>
        <w:gridCol w:w="10636"/>
      </w:tblGrid>
      <w:tr w14:paraId="51643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104" w:type="dxa"/>
            <w:tcBorders>
              <w:top w:val="single" w:color="000000" w:sz="8" w:space="0"/>
              <w:left w:val="single" w:color="000000" w:sz="8" w:space="0"/>
              <w:bottom w:val="single" w:color="000000" w:sz="8" w:space="0"/>
              <w:right w:val="single" w:color="000000" w:sz="8" w:space="0"/>
            </w:tcBorders>
            <w:shd w:val="clear" w:color="auto" w:fill="FFFFFF"/>
          </w:tcPr>
          <w:p w14:paraId="4B1A8407">
            <w:pPr>
              <w:pStyle w:val="16"/>
              <w:spacing w:before="35"/>
              <w:ind w:left="386" w:right="284" w:firstLine="38"/>
              <w:rPr>
                <w:rFonts w:hint="default" w:ascii="Times New Roman" w:hAnsi="Times New Roman" w:cs="Times New Roman"/>
                <w:b/>
                <w:color w:val="000000"/>
                <w:sz w:val="24"/>
              </w:rPr>
            </w:pPr>
            <w:r>
              <w:rPr>
                <w:rFonts w:hint="default" w:ascii="Times New Roman" w:hAnsi="Times New Roman" w:cs="Times New Roman"/>
                <w:b/>
                <w:color w:val="000000"/>
                <w:spacing w:val="-4"/>
                <w:sz w:val="24"/>
              </w:rPr>
              <w:t>Nr. Crt.</w:t>
            </w:r>
          </w:p>
        </w:tc>
        <w:tc>
          <w:tcPr>
            <w:tcW w:w="2695" w:type="dxa"/>
            <w:tcBorders>
              <w:top w:val="single" w:color="000000" w:sz="8" w:space="0"/>
              <w:left w:val="single" w:color="000000" w:sz="8" w:space="0"/>
              <w:bottom w:val="single" w:color="000000" w:sz="8" w:space="0"/>
              <w:right w:val="single" w:color="000000" w:sz="8" w:space="0"/>
            </w:tcBorders>
            <w:shd w:val="clear" w:color="auto" w:fill="FFFFFF"/>
          </w:tcPr>
          <w:p w14:paraId="69F9878C">
            <w:pPr>
              <w:pStyle w:val="16"/>
              <w:spacing w:before="35"/>
              <w:ind w:left="566" w:firstLine="213"/>
              <w:rPr>
                <w:rFonts w:hint="default" w:ascii="Times New Roman" w:hAnsi="Times New Roman" w:cs="Times New Roman"/>
                <w:b/>
                <w:color w:val="000000"/>
                <w:sz w:val="24"/>
              </w:rPr>
            </w:pPr>
            <w:r>
              <w:rPr>
                <w:rFonts w:hint="default" w:ascii="Times New Roman" w:hAnsi="Times New Roman" w:cs="Times New Roman"/>
                <w:b/>
                <w:color w:val="000000"/>
                <w:spacing w:val="-2"/>
                <w:sz w:val="24"/>
              </w:rPr>
              <w:t>DOMENIU FUNCŢIONAL</w:t>
            </w: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5C18654D">
            <w:pPr>
              <w:pStyle w:val="16"/>
              <w:spacing w:before="35"/>
              <w:ind w:left="7" w:right="8"/>
              <w:jc w:val="center"/>
              <w:rPr>
                <w:rFonts w:hint="default" w:ascii="Times New Roman" w:hAnsi="Times New Roman" w:cs="Times New Roman"/>
                <w:b/>
                <w:color w:val="000000"/>
                <w:sz w:val="24"/>
              </w:rPr>
            </w:pPr>
            <w:r>
              <w:rPr>
                <w:rFonts w:hint="default" w:ascii="Times New Roman" w:hAnsi="Times New Roman" w:cs="Times New Roman"/>
                <w:b/>
                <w:color w:val="000000"/>
                <w:spacing w:val="-2"/>
                <w:sz w:val="24"/>
              </w:rPr>
              <w:t>OBIECTIVE</w:t>
            </w:r>
          </w:p>
        </w:tc>
      </w:tr>
      <w:tr w14:paraId="270B5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04"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70D012A8">
            <w:pPr>
              <w:pStyle w:val="16"/>
              <w:rPr>
                <w:rFonts w:hint="default" w:ascii="Times New Roman" w:hAnsi="Times New Roman" w:cs="Times New Roman"/>
                <w:b/>
                <w:color w:val="000000"/>
                <w:sz w:val="24"/>
              </w:rPr>
            </w:pPr>
          </w:p>
          <w:p w14:paraId="6C2C69C0">
            <w:pPr>
              <w:pStyle w:val="16"/>
              <w:rPr>
                <w:rFonts w:hint="default" w:ascii="Times New Roman" w:hAnsi="Times New Roman" w:cs="Times New Roman"/>
                <w:b/>
                <w:color w:val="000000"/>
                <w:sz w:val="24"/>
              </w:rPr>
            </w:pPr>
          </w:p>
          <w:p w14:paraId="2220B1AE">
            <w:pPr>
              <w:pStyle w:val="16"/>
              <w:rPr>
                <w:rFonts w:hint="default" w:ascii="Times New Roman" w:hAnsi="Times New Roman" w:cs="Times New Roman"/>
                <w:b/>
                <w:color w:val="000000"/>
                <w:sz w:val="24"/>
              </w:rPr>
            </w:pPr>
          </w:p>
          <w:p w14:paraId="6C130D0C">
            <w:pPr>
              <w:pStyle w:val="16"/>
              <w:rPr>
                <w:rFonts w:hint="default" w:ascii="Times New Roman" w:hAnsi="Times New Roman" w:cs="Times New Roman"/>
                <w:b/>
                <w:color w:val="000000"/>
                <w:sz w:val="24"/>
              </w:rPr>
            </w:pPr>
          </w:p>
          <w:p w14:paraId="11D95B05">
            <w:pPr>
              <w:pStyle w:val="16"/>
              <w:rPr>
                <w:rFonts w:hint="default" w:ascii="Times New Roman" w:hAnsi="Times New Roman" w:cs="Times New Roman"/>
                <w:b/>
                <w:color w:val="000000"/>
                <w:sz w:val="24"/>
              </w:rPr>
            </w:pPr>
          </w:p>
          <w:p w14:paraId="081BF93F">
            <w:pPr>
              <w:pStyle w:val="16"/>
              <w:rPr>
                <w:rFonts w:hint="default" w:ascii="Times New Roman" w:hAnsi="Times New Roman" w:cs="Times New Roman"/>
                <w:b/>
                <w:color w:val="000000"/>
                <w:sz w:val="24"/>
              </w:rPr>
            </w:pPr>
          </w:p>
          <w:p w14:paraId="3CBE5D1A">
            <w:pPr>
              <w:pStyle w:val="16"/>
              <w:rPr>
                <w:rFonts w:hint="default" w:ascii="Times New Roman" w:hAnsi="Times New Roman" w:cs="Times New Roman"/>
                <w:b/>
                <w:color w:val="000000"/>
                <w:sz w:val="24"/>
              </w:rPr>
            </w:pPr>
          </w:p>
          <w:p w14:paraId="07AB521F">
            <w:pPr>
              <w:pStyle w:val="16"/>
              <w:rPr>
                <w:rFonts w:hint="default" w:ascii="Times New Roman" w:hAnsi="Times New Roman" w:cs="Times New Roman"/>
                <w:b/>
                <w:color w:val="000000"/>
                <w:sz w:val="24"/>
              </w:rPr>
            </w:pPr>
          </w:p>
          <w:p w14:paraId="11FDBF84">
            <w:pPr>
              <w:pStyle w:val="16"/>
              <w:rPr>
                <w:rFonts w:hint="default" w:ascii="Times New Roman" w:hAnsi="Times New Roman" w:cs="Times New Roman"/>
                <w:b/>
                <w:color w:val="000000"/>
                <w:sz w:val="24"/>
              </w:rPr>
            </w:pPr>
          </w:p>
          <w:p w14:paraId="3F30753F">
            <w:pPr>
              <w:pStyle w:val="16"/>
              <w:spacing w:before="35"/>
              <w:rPr>
                <w:rFonts w:hint="default" w:ascii="Times New Roman" w:hAnsi="Times New Roman" w:cs="Times New Roman"/>
                <w:b/>
                <w:color w:val="000000"/>
                <w:sz w:val="24"/>
              </w:rPr>
            </w:pPr>
          </w:p>
          <w:p w14:paraId="0C3247AF">
            <w:pPr>
              <w:pStyle w:val="16"/>
              <w:ind w:left="58" w:right="53"/>
              <w:jc w:val="center"/>
              <w:rPr>
                <w:rFonts w:hint="default" w:ascii="Times New Roman" w:hAnsi="Times New Roman" w:cs="Times New Roman"/>
                <w:b/>
                <w:color w:val="000000"/>
                <w:sz w:val="24"/>
              </w:rPr>
            </w:pPr>
            <w:r>
              <w:rPr>
                <w:rFonts w:hint="default" w:ascii="Times New Roman" w:hAnsi="Times New Roman" w:cs="Times New Roman"/>
                <w:b/>
                <w:color w:val="000000"/>
                <w:spacing w:val="-5"/>
                <w:sz w:val="24"/>
              </w:rPr>
              <w:t>I.</w:t>
            </w:r>
          </w:p>
        </w:tc>
        <w:tc>
          <w:tcPr>
            <w:tcW w:w="2695"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3AC500C7">
            <w:pPr>
              <w:pStyle w:val="16"/>
              <w:rPr>
                <w:rFonts w:hint="default" w:ascii="Times New Roman" w:hAnsi="Times New Roman" w:cs="Times New Roman"/>
                <w:b/>
                <w:color w:val="000000"/>
                <w:sz w:val="24"/>
              </w:rPr>
            </w:pPr>
          </w:p>
          <w:p w14:paraId="04415C24">
            <w:pPr>
              <w:pStyle w:val="16"/>
              <w:rPr>
                <w:rFonts w:hint="default" w:ascii="Times New Roman" w:hAnsi="Times New Roman" w:cs="Times New Roman"/>
                <w:b/>
                <w:color w:val="000000"/>
                <w:sz w:val="24"/>
              </w:rPr>
            </w:pPr>
          </w:p>
          <w:p w14:paraId="48B05B90">
            <w:pPr>
              <w:pStyle w:val="16"/>
              <w:rPr>
                <w:rFonts w:hint="default" w:ascii="Times New Roman" w:hAnsi="Times New Roman" w:cs="Times New Roman"/>
                <w:b/>
                <w:color w:val="000000"/>
                <w:sz w:val="24"/>
              </w:rPr>
            </w:pPr>
          </w:p>
          <w:p w14:paraId="5557B73D">
            <w:pPr>
              <w:pStyle w:val="16"/>
              <w:rPr>
                <w:rFonts w:hint="default" w:ascii="Times New Roman" w:hAnsi="Times New Roman" w:cs="Times New Roman"/>
                <w:b/>
                <w:color w:val="000000"/>
                <w:sz w:val="24"/>
              </w:rPr>
            </w:pPr>
          </w:p>
          <w:p w14:paraId="435515FD">
            <w:pPr>
              <w:pStyle w:val="16"/>
              <w:rPr>
                <w:rFonts w:hint="default" w:ascii="Times New Roman" w:hAnsi="Times New Roman" w:cs="Times New Roman"/>
                <w:b/>
                <w:color w:val="000000"/>
                <w:sz w:val="24"/>
              </w:rPr>
            </w:pPr>
          </w:p>
          <w:p w14:paraId="42B331CB">
            <w:pPr>
              <w:pStyle w:val="16"/>
              <w:rPr>
                <w:rFonts w:hint="default" w:ascii="Times New Roman" w:hAnsi="Times New Roman" w:cs="Times New Roman"/>
                <w:b/>
                <w:color w:val="000000"/>
                <w:sz w:val="24"/>
              </w:rPr>
            </w:pPr>
          </w:p>
          <w:p w14:paraId="7D3C9AD9">
            <w:pPr>
              <w:pStyle w:val="16"/>
              <w:rPr>
                <w:rFonts w:hint="default" w:ascii="Times New Roman" w:hAnsi="Times New Roman" w:cs="Times New Roman"/>
                <w:b/>
                <w:color w:val="000000"/>
                <w:sz w:val="24"/>
              </w:rPr>
            </w:pPr>
          </w:p>
          <w:p w14:paraId="30296BE4">
            <w:pPr>
              <w:pStyle w:val="16"/>
              <w:rPr>
                <w:rFonts w:hint="default" w:ascii="Times New Roman" w:hAnsi="Times New Roman" w:cs="Times New Roman"/>
                <w:b/>
                <w:color w:val="000000"/>
                <w:sz w:val="24"/>
              </w:rPr>
            </w:pPr>
          </w:p>
          <w:p w14:paraId="0D17A6E9">
            <w:pPr>
              <w:pStyle w:val="16"/>
              <w:rPr>
                <w:rFonts w:hint="default" w:ascii="Times New Roman" w:hAnsi="Times New Roman" w:cs="Times New Roman"/>
                <w:b/>
                <w:color w:val="000000"/>
                <w:sz w:val="24"/>
              </w:rPr>
            </w:pPr>
          </w:p>
          <w:p w14:paraId="4B0F1985">
            <w:pPr>
              <w:pStyle w:val="16"/>
              <w:spacing w:before="35"/>
              <w:rPr>
                <w:rFonts w:hint="default" w:ascii="Times New Roman" w:hAnsi="Times New Roman" w:cs="Times New Roman"/>
                <w:b/>
                <w:color w:val="000000"/>
                <w:sz w:val="24"/>
              </w:rPr>
            </w:pPr>
          </w:p>
          <w:p w14:paraId="0A7345B2">
            <w:pPr>
              <w:pStyle w:val="16"/>
              <w:ind w:left="494"/>
              <w:rPr>
                <w:rFonts w:hint="default" w:ascii="Times New Roman" w:hAnsi="Times New Roman" w:cs="Times New Roman"/>
                <w:b/>
                <w:color w:val="000000"/>
                <w:sz w:val="24"/>
              </w:rPr>
            </w:pPr>
            <w:r>
              <w:rPr>
                <w:rFonts w:hint="default" w:ascii="Times New Roman" w:hAnsi="Times New Roman" w:cs="Times New Roman"/>
                <w:b/>
                <w:color w:val="000000"/>
                <w:spacing w:val="-2"/>
                <w:sz w:val="24"/>
              </w:rPr>
              <w:t>CURRICULUM</w:t>
            </w: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34B66073">
            <w:pPr>
              <w:pStyle w:val="16"/>
              <w:spacing w:before="35"/>
              <w:ind w:left="105"/>
              <w:rPr>
                <w:rFonts w:hint="default" w:ascii="Times New Roman" w:hAnsi="Times New Roman" w:cs="Times New Roman"/>
                <w:color w:val="000000"/>
                <w:sz w:val="24"/>
              </w:rPr>
            </w:pPr>
            <w:r>
              <w:rPr>
                <w:rFonts w:hint="default" w:ascii="Times New Roman" w:hAnsi="Times New Roman" w:cs="Times New Roman"/>
                <w:color w:val="000000"/>
                <w:sz w:val="24"/>
              </w:rPr>
              <w:t>Asigurarea</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calităţii</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educaţiei</w:t>
            </w:r>
            <w:r>
              <w:rPr>
                <w:rFonts w:hint="default" w:ascii="Times New Roman" w:hAnsi="Times New Roman" w:cs="Times New Roman"/>
                <w:color w:val="000000"/>
                <w:spacing w:val="-13"/>
                <w:sz w:val="24"/>
              </w:rPr>
              <w:t xml:space="preserve"> </w:t>
            </w:r>
            <w:r>
              <w:rPr>
                <w:rFonts w:hint="default" w:ascii="Times New Roman" w:hAnsi="Times New Roman" w:cs="Times New Roman"/>
                <w:color w:val="000000"/>
                <w:sz w:val="24"/>
              </w:rPr>
              <w:t>prin</w:t>
            </w:r>
            <w:r>
              <w:rPr>
                <w:rFonts w:hint="default" w:ascii="Times New Roman" w:hAnsi="Times New Roman" w:cs="Times New Roman"/>
                <w:color w:val="000000"/>
                <w:spacing w:val="-13"/>
                <w:sz w:val="24"/>
              </w:rPr>
              <w:t xml:space="preserve"> </w:t>
            </w:r>
            <w:r>
              <w:rPr>
                <w:rFonts w:hint="default" w:ascii="Times New Roman" w:hAnsi="Times New Roman" w:cs="Times New Roman"/>
                <w:color w:val="000000"/>
                <w:sz w:val="24"/>
              </w:rPr>
              <w:t>oferirea</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programelor</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educaţie</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care</w:t>
            </w:r>
            <w:r>
              <w:rPr>
                <w:rFonts w:hint="default" w:ascii="Times New Roman" w:hAnsi="Times New Roman" w:cs="Times New Roman"/>
                <w:color w:val="000000"/>
                <w:spacing w:val="-15"/>
                <w:sz w:val="24"/>
              </w:rPr>
              <w:t xml:space="preserve"> </w:t>
            </w:r>
            <w:r>
              <w:rPr>
                <w:rFonts w:hint="default" w:ascii="Times New Roman" w:hAnsi="Times New Roman" w:cs="Times New Roman"/>
                <w:color w:val="000000"/>
                <w:sz w:val="24"/>
              </w:rPr>
              <w:t>să</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satisfacă</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aşteptările</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beneficiarilor, precum şi standardele de calitate.</w:t>
            </w:r>
          </w:p>
        </w:tc>
      </w:tr>
      <w:tr w14:paraId="28B6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7E45925">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1105F60">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711B5DD9">
            <w:pPr>
              <w:pStyle w:val="16"/>
              <w:spacing w:before="35"/>
              <w:ind w:left="105"/>
              <w:rPr>
                <w:rFonts w:hint="default" w:ascii="Times New Roman" w:hAnsi="Times New Roman" w:cs="Times New Roman"/>
                <w:color w:val="000000"/>
                <w:sz w:val="24"/>
              </w:rPr>
            </w:pPr>
            <w:r>
              <w:rPr>
                <w:rFonts w:hint="default" w:ascii="Times New Roman" w:hAnsi="Times New Roman" w:cs="Times New Roman"/>
                <w:color w:val="000000"/>
                <w:sz w:val="24"/>
              </w:rPr>
              <w:t>Cunoaşterea şi aplicarea documentelor de politică educaţională şi a finalităţilor pe nivele de şcolarizare în cadrul unităţii de învăţământ, urmărind modificările legislative recente.</w:t>
            </w:r>
          </w:p>
        </w:tc>
      </w:tr>
      <w:tr w14:paraId="234B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6BCF40B">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4578A84">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55DD4545">
            <w:pPr>
              <w:pStyle w:val="16"/>
              <w:spacing w:before="35"/>
              <w:ind w:left="105"/>
              <w:rPr>
                <w:rFonts w:hint="default" w:ascii="Times New Roman" w:hAnsi="Times New Roman" w:cs="Times New Roman"/>
                <w:color w:val="000000"/>
                <w:sz w:val="24"/>
              </w:rPr>
            </w:pPr>
            <w:r>
              <w:rPr>
                <w:rFonts w:hint="default" w:ascii="Times New Roman" w:hAnsi="Times New Roman" w:cs="Times New Roman"/>
                <w:color w:val="000000"/>
                <w:sz w:val="24"/>
              </w:rPr>
              <w:t>Implementarea</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curriculum-ului</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naţional</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la</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nivelul</w:t>
            </w:r>
            <w:r>
              <w:rPr>
                <w:rFonts w:hint="default" w:ascii="Times New Roman" w:hAnsi="Times New Roman" w:cs="Times New Roman"/>
                <w:color w:val="000000"/>
                <w:spacing w:val="-13"/>
                <w:sz w:val="24"/>
              </w:rPr>
              <w:t xml:space="preserve"> </w:t>
            </w:r>
            <w:r>
              <w:rPr>
                <w:rFonts w:hint="default" w:ascii="Times New Roman" w:hAnsi="Times New Roman" w:cs="Times New Roman"/>
                <w:color w:val="000000"/>
                <w:sz w:val="24"/>
              </w:rPr>
              <w:t>unităţii</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4"/>
                <w:sz w:val="24"/>
              </w:rPr>
              <w:t xml:space="preserve"> </w:t>
            </w:r>
            <w:r>
              <w:rPr>
                <w:rFonts w:hint="default" w:ascii="Times New Roman" w:hAnsi="Times New Roman" w:cs="Times New Roman"/>
                <w:color w:val="000000"/>
                <w:sz w:val="24"/>
              </w:rPr>
              <w:t>învăţământ,</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al</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fiecărei</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catedre,</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al</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fiecărui</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cadru didactic şi asigurarea corelaţiei dintre acestea şi CDEOŞ.</w:t>
            </w:r>
          </w:p>
        </w:tc>
      </w:tr>
      <w:tr w14:paraId="31329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14D51BC">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780BC71">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1E58CAB9">
            <w:pPr>
              <w:pStyle w:val="16"/>
              <w:spacing w:before="35"/>
              <w:ind w:left="105"/>
              <w:rPr>
                <w:rFonts w:hint="default" w:ascii="Times New Roman" w:hAnsi="Times New Roman" w:cs="Times New Roman"/>
                <w:color w:val="000000"/>
                <w:sz w:val="24"/>
              </w:rPr>
            </w:pPr>
            <w:r>
              <w:rPr>
                <w:rFonts w:hint="default" w:ascii="Times New Roman" w:hAnsi="Times New Roman" w:cs="Times New Roman"/>
                <w:color w:val="000000"/>
                <w:sz w:val="24"/>
              </w:rPr>
              <w:t>Reconsiderarea</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tehnicilor de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evaluare</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şi a metodelor de</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examinare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a</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 xml:space="preserve">performanţelor </w:t>
            </w:r>
            <w:r>
              <w:rPr>
                <w:rFonts w:hint="default" w:ascii="Times New Roman" w:hAnsi="Times New Roman" w:cs="Times New Roman"/>
                <w:color w:val="000000"/>
                <w:spacing w:val="-2"/>
                <w:sz w:val="24"/>
              </w:rPr>
              <w:t>şcolare.</w:t>
            </w:r>
          </w:p>
        </w:tc>
      </w:tr>
      <w:tr w14:paraId="681AA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09CDB48">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F29BE76">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302CEBC3">
            <w:pPr>
              <w:pStyle w:val="16"/>
              <w:spacing w:before="35"/>
              <w:ind w:left="105"/>
              <w:rPr>
                <w:rFonts w:hint="default" w:ascii="Times New Roman" w:hAnsi="Times New Roman" w:cs="Times New Roman"/>
                <w:color w:val="000000"/>
                <w:sz w:val="24"/>
              </w:rPr>
            </w:pPr>
            <w:r>
              <w:rPr>
                <w:rFonts w:hint="default" w:ascii="Times New Roman" w:hAnsi="Times New Roman" w:cs="Times New Roman"/>
                <w:color w:val="000000"/>
                <w:sz w:val="24"/>
              </w:rPr>
              <w:t>Analiza</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criteriilor</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folosite</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şcoală</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la</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stabilirea</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curriculum-ului</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relaţia</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dintre</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curriculum-ul</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naţional</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 xml:space="preserve">cel </w:t>
            </w:r>
            <w:r>
              <w:rPr>
                <w:rFonts w:hint="default" w:ascii="Times New Roman" w:hAnsi="Times New Roman" w:cs="Times New Roman"/>
                <w:color w:val="000000"/>
                <w:spacing w:val="-2"/>
                <w:sz w:val="24"/>
              </w:rPr>
              <w:t>local.</w:t>
            </w:r>
          </w:p>
        </w:tc>
      </w:tr>
      <w:tr w14:paraId="1D88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2D69EF7">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74D0763">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642D8316">
            <w:pPr>
              <w:pStyle w:val="16"/>
              <w:spacing w:before="32" w:line="270" w:lineRule="atLeast"/>
              <w:ind w:left="105" w:right="168"/>
              <w:jc w:val="both"/>
              <w:rPr>
                <w:rFonts w:hint="default" w:ascii="Times New Roman" w:hAnsi="Times New Roman" w:cs="Times New Roman"/>
                <w:color w:val="000000"/>
                <w:sz w:val="24"/>
              </w:rPr>
            </w:pPr>
            <w:r>
              <w:rPr>
                <w:rFonts w:hint="default" w:ascii="Times New Roman" w:hAnsi="Times New Roman" w:cs="Times New Roman"/>
                <w:color w:val="000000"/>
                <w:sz w:val="24"/>
              </w:rPr>
              <w:t>Monitorizarea şi evaluarea programelor destinate participării la educaţie, pe baza unor indicatori specifici (rata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participare,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grad de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cuprindere,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rata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 abandon,</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numărul</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cazurilor raportate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bullying</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violență între elevi).</w:t>
            </w:r>
          </w:p>
        </w:tc>
      </w:tr>
      <w:tr w14:paraId="191E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4733098">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0D60B1B">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405C37C3">
            <w:pPr>
              <w:pStyle w:val="16"/>
              <w:ind w:left="53"/>
              <w:rPr>
                <w:rFonts w:hint="default" w:ascii="Times New Roman" w:hAnsi="Times New Roman" w:cs="Times New Roman"/>
                <w:color w:val="000000"/>
                <w:sz w:val="24"/>
              </w:rPr>
            </w:pPr>
            <w:r>
              <w:rPr>
                <w:rFonts w:hint="default" w:ascii="Times New Roman" w:hAnsi="Times New Roman" w:cs="Times New Roman"/>
                <w:color w:val="000000"/>
                <w:sz w:val="24"/>
              </w:rPr>
              <w:t>Analiza</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strategiilor</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evaluare şi a concordanţei între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 xml:space="preserve">evaluările elevilor şi cerinţele curriculum-ului unităţii </w:t>
            </w:r>
            <w:r>
              <w:rPr>
                <w:rFonts w:hint="default" w:ascii="Times New Roman" w:hAnsi="Times New Roman" w:cs="Times New Roman"/>
                <w:color w:val="000000"/>
                <w:spacing w:val="-2"/>
                <w:sz w:val="24"/>
              </w:rPr>
              <w:t>şcolare.</w:t>
            </w:r>
          </w:p>
        </w:tc>
      </w:tr>
      <w:tr w14:paraId="6C6DE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491AC1B">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F15A9FE">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48C86432">
            <w:pPr>
              <w:pStyle w:val="16"/>
              <w:ind w:left="65" w:right="124"/>
              <w:jc w:val="both"/>
              <w:rPr>
                <w:rFonts w:hint="default" w:ascii="Times New Roman" w:hAnsi="Times New Roman" w:cs="Times New Roman"/>
                <w:color w:val="000000"/>
                <w:sz w:val="24"/>
              </w:rPr>
            </w:pPr>
            <w:r>
              <w:rPr>
                <w:rFonts w:hint="default" w:ascii="Times New Roman" w:hAnsi="Times New Roman" w:cs="Times New Roman"/>
                <w:color w:val="000000"/>
                <w:sz w:val="24"/>
              </w:rPr>
              <w:t>Îmbunătăţirea calităţii triadei predare-învăţare-evaluare, încurajarea profesorilor în dezvoltarea de grupe şi clase</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studiu</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care</w:t>
            </w:r>
            <w:r>
              <w:rPr>
                <w:rFonts w:hint="default" w:ascii="Times New Roman" w:hAnsi="Times New Roman" w:cs="Times New Roman"/>
                <w:color w:val="000000"/>
                <w:spacing w:val="-13"/>
                <w:sz w:val="24"/>
              </w:rPr>
              <w:t xml:space="preserve"> </w:t>
            </w:r>
            <w:r>
              <w:rPr>
                <w:rFonts w:hint="default" w:ascii="Times New Roman" w:hAnsi="Times New Roman" w:cs="Times New Roman"/>
                <w:color w:val="000000"/>
                <w:sz w:val="24"/>
              </w:rPr>
              <w:t>activitatea</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să</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se</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desfăşoare</w:t>
            </w:r>
            <w:r>
              <w:rPr>
                <w:rFonts w:hint="default" w:ascii="Times New Roman" w:hAnsi="Times New Roman" w:cs="Times New Roman"/>
                <w:color w:val="000000"/>
                <w:spacing w:val="-13"/>
                <w:sz w:val="24"/>
              </w:rPr>
              <w:t xml:space="preserve"> </w:t>
            </w:r>
            <w:r>
              <w:rPr>
                <w:rFonts w:hint="default" w:ascii="Times New Roman" w:hAnsi="Times New Roman" w:cs="Times New Roman"/>
                <w:color w:val="000000"/>
                <w:sz w:val="24"/>
              </w:rPr>
              <w:t>pe</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baza</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metodelor</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alternative</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astfel</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încât</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să</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se</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asigure</w:t>
            </w:r>
            <w:r>
              <w:rPr>
                <w:rFonts w:hint="default" w:ascii="Times New Roman" w:hAnsi="Times New Roman" w:cs="Times New Roman"/>
                <w:color w:val="000000"/>
                <w:spacing w:val="-13"/>
                <w:sz w:val="24"/>
              </w:rPr>
              <w:t xml:space="preserve"> </w:t>
            </w:r>
            <w:r>
              <w:rPr>
                <w:rFonts w:hint="default" w:ascii="Times New Roman" w:hAnsi="Times New Roman" w:cs="Times New Roman"/>
                <w:color w:val="000000"/>
                <w:sz w:val="24"/>
              </w:rPr>
              <w:t>şanse egale</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tuturor</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elevilor,</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atingerea</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standardelor</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curriculare</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performanţă,</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pregătirea</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elevilor</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o</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societate în schimbare.</w:t>
            </w:r>
          </w:p>
        </w:tc>
      </w:tr>
      <w:tr w14:paraId="2A58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4804E0D">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56364AF">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73928F84">
            <w:pPr>
              <w:pStyle w:val="16"/>
              <w:spacing w:line="275" w:lineRule="exact"/>
              <w:ind w:left="53"/>
              <w:rPr>
                <w:rFonts w:hint="default" w:ascii="Times New Roman" w:hAnsi="Times New Roman" w:cs="Times New Roman"/>
                <w:color w:val="000000"/>
                <w:sz w:val="24"/>
              </w:rPr>
            </w:pPr>
            <w:r>
              <w:rPr>
                <w:rFonts w:hint="default" w:ascii="Times New Roman" w:hAnsi="Times New Roman" w:cs="Times New Roman"/>
                <w:color w:val="000000"/>
                <w:sz w:val="24"/>
              </w:rPr>
              <w:t>Constituirea,</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monitorizarea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activităţii</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grupelor</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elevi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capabili</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pacing w:val="-2"/>
                <w:sz w:val="24"/>
              </w:rPr>
              <w:t>performanţă.</w:t>
            </w:r>
          </w:p>
        </w:tc>
      </w:tr>
      <w:tr w14:paraId="20AC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6777B94">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6E168DD">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36C7DB24">
            <w:pPr>
              <w:pStyle w:val="16"/>
              <w:ind w:left="65" w:right="29"/>
              <w:rPr>
                <w:rFonts w:hint="default" w:ascii="Times New Roman" w:hAnsi="Times New Roman" w:cs="Times New Roman"/>
                <w:color w:val="000000"/>
                <w:sz w:val="24"/>
              </w:rPr>
            </w:pPr>
            <w:r>
              <w:rPr>
                <w:rFonts w:hint="default" w:ascii="Times New Roman" w:hAnsi="Times New Roman" w:cs="Times New Roman"/>
                <w:color w:val="000000"/>
                <w:sz w:val="24"/>
              </w:rPr>
              <w:t>Dezvoltarea</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competențelor</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elevilor</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necesare</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acțiunilor</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atenuarea</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adaptarea</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la</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schimbările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climatice și protejarea mediului.</w:t>
            </w:r>
          </w:p>
        </w:tc>
      </w:tr>
      <w:tr w14:paraId="1B3C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B2042FA">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FD50B54">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4392D5D9">
            <w:pPr>
              <w:pStyle w:val="16"/>
              <w:ind w:left="65" w:right="-15"/>
              <w:jc w:val="both"/>
              <w:rPr>
                <w:rFonts w:hint="default" w:ascii="Times New Roman" w:hAnsi="Times New Roman" w:cs="Times New Roman"/>
                <w:color w:val="000000"/>
                <w:sz w:val="24"/>
              </w:rPr>
            </w:pPr>
            <w:r>
              <w:rPr>
                <w:rFonts w:hint="default" w:ascii="Times New Roman" w:hAnsi="Times New Roman" w:cs="Times New Roman"/>
                <w:color w:val="000000"/>
                <w:sz w:val="24"/>
              </w:rPr>
              <w:t>Diversificarea metodelor de predare – învățare și interacțiune la clasă prin integrarea și utilizarea noilor tehnologii,</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crearea</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unui</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ecosistem</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digital</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extins</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educația</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privind</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schimbările</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climatice</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mediul și desfășurarea de activități în aer liber.</w:t>
            </w:r>
          </w:p>
        </w:tc>
      </w:tr>
      <w:tr w14:paraId="72F98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584FC5D">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A1B15A5">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1638AE92">
            <w:pPr>
              <w:pStyle w:val="16"/>
              <w:ind w:left="65"/>
              <w:rPr>
                <w:rFonts w:hint="default" w:ascii="Times New Roman" w:hAnsi="Times New Roman" w:cs="Times New Roman"/>
                <w:color w:val="000000"/>
                <w:sz w:val="24"/>
              </w:rPr>
            </w:pPr>
            <w:r>
              <w:rPr>
                <w:rFonts w:hint="default" w:ascii="Times New Roman" w:hAnsi="Times New Roman" w:cs="Times New Roman"/>
                <w:color w:val="000000"/>
                <w:sz w:val="24"/>
              </w:rPr>
              <w:t>Consilierea/formarea,</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după</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caz,</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a</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cadrelor</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didactice</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asigurarea</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unui</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demers</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didactic</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diferenţiat,</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interactiv, inovativ, centrat pe competenţe cheie şi pe nevoile beneficiarilor.</w:t>
            </w:r>
          </w:p>
        </w:tc>
      </w:tr>
      <w:tr w14:paraId="27D8B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04"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1EE0CF45">
            <w:pPr>
              <w:pStyle w:val="16"/>
              <w:spacing w:before="274"/>
              <w:rPr>
                <w:rFonts w:hint="default" w:ascii="Times New Roman" w:hAnsi="Times New Roman" w:cs="Times New Roman"/>
                <w:b/>
                <w:color w:val="000000"/>
                <w:sz w:val="24"/>
              </w:rPr>
            </w:pPr>
          </w:p>
          <w:p w14:paraId="56B61074">
            <w:pPr>
              <w:pStyle w:val="16"/>
              <w:spacing w:before="1"/>
              <w:ind w:left="5" w:right="57"/>
              <w:jc w:val="center"/>
              <w:rPr>
                <w:rFonts w:hint="default" w:ascii="Times New Roman" w:hAnsi="Times New Roman" w:cs="Times New Roman"/>
                <w:b/>
                <w:color w:val="000000"/>
                <w:sz w:val="24"/>
              </w:rPr>
            </w:pPr>
            <w:r>
              <w:rPr>
                <w:rFonts w:hint="default" w:ascii="Times New Roman" w:hAnsi="Times New Roman" w:cs="Times New Roman"/>
                <w:b/>
                <w:color w:val="000000"/>
                <w:spacing w:val="-5"/>
                <w:sz w:val="24"/>
              </w:rPr>
              <w:t>II.</w:t>
            </w:r>
          </w:p>
        </w:tc>
        <w:tc>
          <w:tcPr>
            <w:tcW w:w="2695"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500493D8">
            <w:pPr>
              <w:pStyle w:val="16"/>
              <w:spacing w:before="274"/>
              <w:rPr>
                <w:rFonts w:hint="default" w:ascii="Times New Roman" w:hAnsi="Times New Roman" w:cs="Times New Roman"/>
                <w:b/>
                <w:color w:val="000000"/>
                <w:sz w:val="24"/>
              </w:rPr>
            </w:pPr>
          </w:p>
          <w:p w14:paraId="4017611C">
            <w:pPr>
              <w:pStyle w:val="16"/>
              <w:spacing w:before="1" w:line="264" w:lineRule="auto"/>
              <w:ind w:left="816" w:hanging="404"/>
              <w:rPr>
                <w:rFonts w:hint="default" w:ascii="Times New Roman" w:hAnsi="Times New Roman" w:cs="Times New Roman"/>
                <w:b/>
                <w:color w:val="000000"/>
                <w:sz w:val="24"/>
              </w:rPr>
            </w:pPr>
            <w:r>
              <w:rPr>
                <w:rFonts w:hint="default" w:ascii="Times New Roman" w:hAnsi="Times New Roman" w:cs="Times New Roman"/>
                <w:b/>
                <w:color w:val="000000"/>
                <w:spacing w:val="-2"/>
                <w:sz w:val="24"/>
              </w:rPr>
              <w:t>MANAGEMENT ŞCOLAR</w:t>
            </w: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4E382CAF">
            <w:pPr>
              <w:pStyle w:val="16"/>
              <w:spacing w:line="275"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Asigurarea</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asistenței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manageriale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şi</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specialitate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prin</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inspecţia</w:t>
            </w:r>
            <w:r>
              <w:rPr>
                <w:rFonts w:hint="default" w:ascii="Times New Roman" w:hAnsi="Times New Roman" w:cs="Times New Roman"/>
                <w:color w:val="000000"/>
                <w:spacing w:val="-2"/>
                <w:sz w:val="24"/>
              </w:rPr>
              <w:t xml:space="preserve"> şcolară.</w:t>
            </w:r>
          </w:p>
        </w:tc>
      </w:tr>
      <w:tr w14:paraId="7993E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6F49A2B">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94E14E1">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710CD1F4">
            <w:pPr>
              <w:pStyle w:val="16"/>
              <w:spacing w:line="275"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Elaborarea</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proiectului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planului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2"/>
                <w:sz w:val="24"/>
              </w:rPr>
              <w:t xml:space="preserve"> şcolarizare.</w:t>
            </w:r>
          </w:p>
        </w:tc>
      </w:tr>
      <w:tr w14:paraId="5B477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0889409">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0C06510">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11A12342">
            <w:pPr>
              <w:pStyle w:val="16"/>
              <w:ind w:left="72"/>
              <w:rPr>
                <w:rFonts w:hint="default" w:ascii="Times New Roman" w:hAnsi="Times New Roman" w:cs="Times New Roman"/>
                <w:color w:val="000000"/>
                <w:sz w:val="24"/>
              </w:rPr>
            </w:pPr>
            <w:r>
              <w:rPr>
                <w:rFonts w:hint="default" w:ascii="Times New Roman" w:hAnsi="Times New Roman" w:cs="Times New Roman"/>
                <w:color w:val="000000"/>
                <w:sz w:val="24"/>
              </w:rPr>
              <w:t xml:space="preserve">Monitorizarea folosirii resurselor umane, materiale şi financiare în vederea atingerii scopurilor educaţionale </w:t>
            </w:r>
            <w:r>
              <w:rPr>
                <w:rFonts w:hint="default" w:ascii="Times New Roman" w:hAnsi="Times New Roman" w:cs="Times New Roman"/>
                <w:color w:val="000000"/>
                <w:spacing w:val="-2"/>
                <w:sz w:val="24"/>
              </w:rPr>
              <w:t>stabilite.</w:t>
            </w:r>
          </w:p>
        </w:tc>
      </w:tr>
      <w:tr w14:paraId="30CF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104"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208CBB36">
            <w:pPr>
              <w:pStyle w:val="16"/>
              <w:rPr>
                <w:rFonts w:hint="default" w:ascii="Times New Roman" w:hAnsi="Times New Roman" w:cs="Times New Roman"/>
                <w:b/>
                <w:color w:val="000000"/>
                <w:sz w:val="24"/>
              </w:rPr>
            </w:pPr>
          </w:p>
          <w:p w14:paraId="0E87F0A9">
            <w:pPr>
              <w:pStyle w:val="16"/>
              <w:rPr>
                <w:rFonts w:hint="default" w:ascii="Times New Roman" w:hAnsi="Times New Roman" w:cs="Times New Roman"/>
                <w:b/>
                <w:color w:val="000000"/>
                <w:sz w:val="24"/>
              </w:rPr>
            </w:pPr>
          </w:p>
          <w:p w14:paraId="15C2AC00">
            <w:pPr>
              <w:pStyle w:val="16"/>
              <w:spacing w:before="275"/>
              <w:rPr>
                <w:rFonts w:hint="default" w:ascii="Times New Roman" w:hAnsi="Times New Roman" w:cs="Times New Roman"/>
                <w:b/>
                <w:color w:val="000000"/>
                <w:sz w:val="24"/>
              </w:rPr>
            </w:pPr>
          </w:p>
          <w:p w14:paraId="080E1CF0">
            <w:pPr>
              <w:pStyle w:val="16"/>
              <w:ind w:left="249"/>
              <w:rPr>
                <w:rFonts w:hint="default" w:ascii="Times New Roman" w:hAnsi="Times New Roman" w:cs="Times New Roman"/>
                <w:b/>
                <w:color w:val="000000"/>
                <w:sz w:val="24"/>
              </w:rPr>
            </w:pPr>
            <w:r>
              <w:rPr>
                <w:rFonts w:hint="default" w:ascii="Times New Roman" w:hAnsi="Times New Roman" w:cs="Times New Roman"/>
                <w:b/>
                <w:color w:val="000000"/>
                <w:spacing w:val="-4"/>
                <w:sz w:val="24"/>
              </w:rPr>
              <w:t>III.</w:t>
            </w:r>
          </w:p>
        </w:tc>
        <w:tc>
          <w:tcPr>
            <w:tcW w:w="2695"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2BC3726E">
            <w:pPr>
              <w:pStyle w:val="16"/>
              <w:rPr>
                <w:rFonts w:hint="default" w:ascii="Times New Roman" w:hAnsi="Times New Roman" w:cs="Times New Roman"/>
                <w:b/>
                <w:color w:val="000000"/>
                <w:sz w:val="24"/>
              </w:rPr>
            </w:pPr>
          </w:p>
          <w:p w14:paraId="3FD36A3C">
            <w:pPr>
              <w:pStyle w:val="16"/>
              <w:rPr>
                <w:rFonts w:hint="default" w:ascii="Times New Roman" w:hAnsi="Times New Roman" w:cs="Times New Roman"/>
                <w:b/>
                <w:color w:val="000000"/>
                <w:sz w:val="24"/>
              </w:rPr>
            </w:pPr>
          </w:p>
          <w:p w14:paraId="02DFE204">
            <w:pPr>
              <w:pStyle w:val="16"/>
              <w:spacing w:before="275"/>
              <w:rPr>
                <w:rFonts w:hint="default" w:ascii="Times New Roman" w:hAnsi="Times New Roman" w:cs="Times New Roman"/>
                <w:b/>
                <w:color w:val="000000"/>
                <w:sz w:val="24"/>
              </w:rPr>
            </w:pPr>
          </w:p>
          <w:p w14:paraId="2560C050">
            <w:pPr>
              <w:pStyle w:val="16"/>
              <w:ind w:left="280"/>
              <w:rPr>
                <w:rFonts w:hint="default" w:ascii="Times New Roman" w:hAnsi="Times New Roman" w:cs="Times New Roman"/>
                <w:b/>
                <w:color w:val="000000"/>
                <w:sz w:val="24"/>
              </w:rPr>
            </w:pPr>
            <w:r>
              <w:rPr>
                <w:rFonts w:hint="default" w:ascii="Times New Roman" w:hAnsi="Times New Roman" w:cs="Times New Roman"/>
                <w:b/>
                <w:color w:val="000000"/>
                <w:sz w:val="24"/>
              </w:rPr>
              <w:t>RESURSE</w:t>
            </w:r>
            <w:r>
              <w:rPr>
                <w:rFonts w:hint="default" w:ascii="Times New Roman" w:hAnsi="Times New Roman" w:cs="Times New Roman"/>
                <w:b/>
                <w:color w:val="000000"/>
                <w:spacing w:val="-3"/>
                <w:sz w:val="24"/>
              </w:rPr>
              <w:t xml:space="preserve"> </w:t>
            </w:r>
            <w:r>
              <w:rPr>
                <w:rFonts w:hint="default" w:ascii="Times New Roman" w:hAnsi="Times New Roman" w:cs="Times New Roman"/>
                <w:b/>
                <w:color w:val="000000"/>
                <w:spacing w:val="-4"/>
                <w:sz w:val="24"/>
              </w:rPr>
              <w:t>UMANE</w:t>
            </w: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0A3AB2F5">
            <w:pPr>
              <w:pStyle w:val="16"/>
              <w:ind w:left="72"/>
              <w:rPr>
                <w:rFonts w:hint="default" w:ascii="Times New Roman" w:hAnsi="Times New Roman" w:cs="Times New Roman"/>
                <w:color w:val="000000"/>
                <w:sz w:val="24"/>
              </w:rPr>
            </w:pPr>
            <w:r>
              <w:rPr>
                <w:rFonts w:hint="default" w:ascii="Times New Roman" w:hAnsi="Times New Roman" w:cs="Times New Roman"/>
                <w:color w:val="000000"/>
                <w:sz w:val="24"/>
              </w:rPr>
              <w:t>Asigurarea</w:t>
            </w:r>
            <w:r>
              <w:rPr>
                <w:rFonts w:hint="default" w:ascii="Times New Roman" w:hAnsi="Times New Roman" w:cs="Times New Roman"/>
                <w:color w:val="000000"/>
                <w:spacing w:val="26"/>
                <w:sz w:val="24"/>
              </w:rPr>
              <w:t xml:space="preserve"> </w:t>
            </w:r>
            <w:r>
              <w:rPr>
                <w:rFonts w:hint="default" w:ascii="Times New Roman" w:hAnsi="Times New Roman" w:cs="Times New Roman"/>
                <w:color w:val="000000"/>
                <w:sz w:val="24"/>
              </w:rPr>
              <w:t>cunoaşterii</w:t>
            </w:r>
            <w:r>
              <w:rPr>
                <w:rFonts w:hint="default" w:ascii="Times New Roman" w:hAnsi="Times New Roman" w:cs="Times New Roman"/>
                <w:color w:val="000000"/>
                <w:spacing w:val="27"/>
                <w:sz w:val="24"/>
              </w:rPr>
              <w:t xml:space="preserve"> </w:t>
            </w:r>
            <w:r>
              <w:rPr>
                <w:rFonts w:hint="default" w:ascii="Times New Roman" w:hAnsi="Times New Roman" w:cs="Times New Roman"/>
                <w:color w:val="000000"/>
                <w:sz w:val="24"/>
              </w:rPr>
              <w:t>legilor,</w:t>
            </w:r>
            <w:r>
              <w:rPr>
                <w:rFonts w:hint="default" w:ascii="Times New Roman" w:hAnsi="Times New Roman" w:cs="Times New Roman"/>
                <w:color w:val="000000"/>
                <w:spacing w:val="26"/>
                <w:sz w:val="24"/>
              </w:rPr>
              <w:t xml:space="preserve"> </w:t>
            </w:r>
            <w:r>
              <w:rPr>
                <w:rFonts w:hint="default" w:ascii="Times New Roman" w:hAnsi="Times New Roman" w:cs="Times New Roman"/>
                <w:color w:val="000000"/>
                <w:sz w:val="24"/>
              </w:rPr>
              <w:t>ordinelor,</w:t>
            </w:r>
            <w:r>
              <w:rPr>
                <w:rFonts w:hint="default" w:ascii="Times New Roman" w:hAnsi="Times New Roman" w:cs="Times New Roman"/>
                <w:color w:val="000000"/>
                <w:spacing w:val="26"/>
                <w:sz w:val="24"/>
              </w:rPr>
              <w:t xml:space="preserve"> </w:t>
            </w:r>
            <w:r>
              <w:rPr>
                <w:rFonts w:hint="default" w:ascii="Times New Roman" w:hAnsi="Times New Roman" w:cs="Times New Roman"/>
                <w:color w:val="000000"/>
                <w:sz w:val="24"/>
              </w:rPr>
              <w:t>metodologiilor</w:t>
            </w:r>
            <w:r>
              <w:rPr>
                <w:rFonts w:hint="default" w:ascii="Times New Roman" w:hAnsi="Times New Roman" w:cs="Times New Roman"/>
                <w:color w:val="000000"/>
                <w:spacing w:val="26"/>
                <w:sz w:val="24"/>
              </w:rPr>
              <w:t xml:space="preserve"> </w:t>
            </w:r>
            <w:r>
              <w:rPr>
                <w:rFonts w:hint="default" w:ascii="Times New Roman" w:hAnsi="Times New Roman" w:cs="Times New Roman"/>
                <w:color w:val="000000"/>
                <w:sz w:val="24"/>
              </w:rPr>
              <w:t>şi</w:t>
            </w:r>
            <w:r>
              <w:rPr>
                <w:rFonts w:hint="default" w:ascii="Times New Roman" w:hAnsi="Times New Roman" w:cs="Times New Roman"/>
                <w:color w:val="000000"/>
                <w:spacing w:val="27"/>
                <w:sz w:val="24"/>
              </w:rPr>
              <w:t xml:space="preserve"> </w:t>
            </w:r>
            <w:r>
              <w:rPr>
                <w:rFonts w:hint="default" w:ascii="Times New Roman" w:hAnsi="Times New Roman" w:cs="Times New Roman"/>
                <w:color w:val="000000"/>
                <w:sz w:val="24"/>
              </w:rPr>
              <w:t>a</w:t>
            </w:r>
            <w:r>
              <w:rPr>
                <w:rFonts w:hint="default" w:ascii="Times New Roman" w:hAnsi="Times New Roman" w:cs="Times New Roman"/>
                <w:color w:val="000000"/>
                <w:spacing w:val="26"/>
                <w:sz w:val="24"/>
              </w:rPr>
              <w:t xml:space="preserve"> </w:t>
            </w:r>
            <w:r>
              <w:rPr>
                <w:rFonts w:hint="default" w:ascii="Times New Roman" w:hAnsi="Times New Roman" w:cs="Times New Roman"/>
                <w:color w:val="000000"/>
                <w:sz w:val="24"/>
              </w:rPr>
              <w:t>celorlalte</w:t>
            </w:r>
            <w:r>
              <w:rPr>
                <w:rFonts w:hint="default" w:ascii="Times New Roman" w:hAnsi="Times New Roman" w:cs="Times New Roman"/>
                <w:color w:val="000000"/>
                <w:spacing w:val="26"/>
                <w:sz w:val="24"/>
              </w:rPr>
              <w:t xml:space="preserve"> </w:t>
            </w:r>
            <w:r>
              <w:rPr>
                <w:rFonts w:hint="default" w:ascii="Times New Roman" w:hAnsi="Times New Roman" w:cs="Times New Roman"/>
                <w:color w:val="000000"/>
                <w:sz w:val="24"/>
              </w:rPr>
              <w:t>acte</w:t>
            </w:r>
            <w:r>
              <w:rPr>
                <w:rFonts w:hint="default" w:ascii="Times New Roman" w:hAnsi="Times New Roman" w:cs="Times New Roman"/>
                <w:color w:val="000000"/>
                <w:spacing w:val="31"/>
                <w:sz w:val="24"/>
              </w:rPr>
              <w:t xml:space="preserve"> </w:t>
            </w:r>
            <w:r>
              <w:rPr>
                <w:rFonts w:hint="default" w:ascii="Times New Roman" w:hAnsi="Times New Roman" w:cs="Times New Roman"/>
                <w:color w:val="000000"/>
                <w:sz w:val="24"/>
              </w:rPr>
              <w:t>normative</w:t>
            </w:r>
            <w:r>
              <w:rPr>
                <w:rFonts w:hint="default" w:ascii="Times New Roman" w:hAnsi="Times New Roman" w:cs="Times New Roman"/>
                <w:color w:val="000000"/>
                <w:spacing w:val="26"/>
                <w:sz w:val="24"/>
              </w:rPr>
              <w:t xml:space="preserve"> </w:t>
            </w:r>
            <w:r>
              <w:rPr>
                <w:rFonts w:hint="default" w:ascii="Times New Roman" w:hAnsi="Times New Roman" w:cs="Times New Roman"/>
                <w:color w:val="000000"/>
                <w:sz w:val="24"/>
              </w:rPr>
              <w:t>privind</w:t>
            </w:r>
            <w:r>
              <w:rPr>
                <w:rFonts w:hint="default" w:ascii="Times New Roman" w:hAnsi="Times New Roman" w:cs="Times New Roman"/>
                <w:color w:val="000000"/>
                <w:spacing w:val="27"/>
                <w:sz w:val="24"/>
              </w:rPr>
              <w:t xml:space="preserve"> </w:t>
            </w:r>
            <w:r>
              <w:rPr>
                <w:rFonts w:hint="default" w:ascii="Times New Roman" w:hAnsi="Times New Roman" w:cs="Times New Roman"/>
                <w:color w:val="000000"/>
                <w:sz w:val="24"/>
              </w:rPr>
              <w:t>încadrarea, perfecţionarea și evaluarea cadrelor didactice, personalului didactic auxiliar și personalului administrativ.</w:t>
            </w:r>
          </w:p>
        </w:tc>
      </w:tr>
      <w:tr w14:paraId="19E1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2E2B8D9">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5B581B9">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1E9E4135">
            <w:pPr>
              <w:pStyle w:val="16"/>
              <w:ind w:left="72"/>
              <w:rPr>
                <w:rFonts w:hint="default" w:ascii="Times New Roman" w:hAnsi="Times New Roman" w:cs="Times New Roman"/>
                <w:color w:val="000000"/>
                <w:sz w:val="24"/>
              </w:rPr>
            </w:pPr>
            <w:r>
              <w:rPr>
                <w:rFonts w:hint="default" w:ascii="Times New Roman" w:hAnsi="Times New Roman" w:cs="Times New Roman"/>
                <w:color w:val="000000"/>
                <w:sz w:val="24"/>
              </w:rPr>
              <w:t xml:space="preserve">Promovarea unui management al resurselor umane care să asigure creşterea calităţii și eficienţa activităţii în </w:t>
            </w:r>
            <w:r>
              <w:rPr>
                <w:rFonts w:hint="default" w:ascii="Times New Roman" w:hAnsi="Times New Roman" w:cs="Times New Roman"/>
                <w:color w:val="000000"/>
                <w:spacing w:val="-2"/>
                <w:sz w:val="24"/>
              </w:rPr>
              <w:t>învăţământ.</w:t>
            </w:r>
          </w:p>
        </w:tc>
      </w:tr>
      <w:tr w14:paraId="5FA43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BB7ECA7">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1B2A0E0">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78304894">
            <w:pPr>
              <w:pStyle w:val="16"/>
              <w:spacing w:line="275"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Armonizarea</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ofertei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de formare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cu</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nevoile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 formare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identificate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pacing w:val="-2"/>
                <w:sz w:val="24"/>
              </w:rPr>
              <w:t>şcoală.</w:t>
            </w:r>
          </w:p>
        </w:tc>
      </w:tr>
      <w:tr w14:paraId="4E461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7CA6ABE">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BF1F017">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18CCA2CD">
            <w:pPr>
              <w:pStyle w:val="16"/>
              <w:ind w:left="72"/>
              <w:rPr>
                <w:rFonts w:hint="default" w:ascii="Times New Roman" w:hAnsi="Times New Roman" w:cs="Times New Roman"/>
                <w:color w:val="000000"/>
                <w:sz w:val="24"/>
              </w:rPr>
            </w:pPr>
            <w:r>
              <w:rPr>
                <w:rFonts w:hint="default" w:ascii="Times New Roman" w:hAnsi="Times New Roman" w:cs="Times New Roman"/>
                <w:color w:val="000000"/>
                <w:sz w:val="24"/>
              </w:rPr>
              <w:t>Consilierea directorului şi cadrelor didactice în vederea accesului acestora la proiecte cu finanţare externă, care pot asigura și formarea profesională a cadrelor didactice.</w:t>
            </w:r>
          </w:p>
        </w:tc>
      </w:tr>
      <w:tr w14:paraId="6972B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984F1A4">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A3DE00C">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5F6E3493">
            <w:pPr>
              <w:pStyle w:val="16"/>
              <w:ind w:left="72"/>
              <w:rPr>
                <w:rFonts w:hint="default" w:ascii="Times New Roman" w:hAnsi="Times New Roman" w:cs="Times New Roman"/>
                <w:color w:val="000000"/>
                <w:sz w:val="24"/>
              </w:rPr>
            </w:pPr>
            <w:r>
              <w:rPr>
                <w:rFonts w:hint="default" w:ascii="Times New Roman" w:hAnsi="Times New Roman" w:cs="Times New Roman"/>
                <w:color w:val="000000"/>
                <w:sz w:val="24"/>
              </w:rPr>
              <w:t>Elaborarea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şi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prezentarea unor</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oferte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formare</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a personalului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didactic</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din</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învăţământul</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preuniversitar</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prin Casa Corpului Didactic şi alţi ofertanţi de formare.</w:t>
            </w:r>
          </w:p>
        </w:tc>
      </w:tr>
      <w:tr w14:paraId="0C2A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AE0FE2E">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3FEBB5D">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146BEA52">
            <w:pPr>
              <w:pStyle w:val="16"/>
              <w:ind w:left="65" w:right="-10"/>
              <w:rPr>
                <w:rFonts w:hint="default" w:ascii="Times New Roman" w:hAnsi="Times New Roman" w:cs="Times New Roman"/>
                <w:color w:val="000000"/>
                <w:sz w:val="24"/>
              </w:rPr>
            </w:pPr>
            <w:r>
              <w:rPr>
                <w:rFonts w:hint="default" w:ascii="Times New Roman" w:hAnsi="Times New Roman" w:cs="Times New Roman"/>
                <w:color w:val="000000"/>
                <w:sz w:val="24"/>
              </w:rPr>
              <w:t>Formarea</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stimularea</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resursei</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umane</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implicate</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predarea/transmiterea</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informații</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educația</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privind schimbările climatice și mediul.</w:t>
            </w:r>
          </w:p>
        </w:tc>
      </w:tr>
      <w:tr w14:paraId="7215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104"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7E658C01">
            <w:pPr>
              <w:pStyle w:val="16"/>
              <w:rPr>
                <w:rFonts w:hint="default" w:ascii="Times New Roman" w:hAnsi="Times New Roman" w:cs="Times New Roman"/>
                <w:b/>
                <w:color w:val="000000"/>
                <w:sz w:val="24"/>
              </w:rPr>
            </w:pPr>
          </w:p>
          <w:p w14:paraId="1DFB4990">
            <w:pPr>
              <w:pStyle w:val="16"/>
              <w:rPr>
                <w:rFonts w:hint="default" w:ascii="Times New Roman" w:hAnsi="Times New Roman" w:cs="Times New Roman"/>
                <w:b/>
                <w:color w:val="000000"/>
                <w:sz w:val="24"/>
              </w:rPr>
            </w:pPr>
          </w:p>
          <w:p w14:paraId="7AE076E0">
            <w:pPr>
              <w:pStyle w:val="16"/>
              <w:spacing w:before="275"/>
              <w:rPr>
                <w:rFonts w:hint="default" w:ascii="Times New Roman" w:hAnsi="Times New Roman" w:cs="Times New Roman"/>
                <w:b/>
                <w:color w:val="000000"/>
                <w:sz w:val="24"/>
              </w:rPr>
            </w:pPr>
          </w:p>
          <w:p w14:paraId="13F06A41">
            <w:pPr>
              <w:pStyle w:val="16"/>
              <w:ind w:left="359"/>
              <w:rPr>
                <w:rFonts w:hint="default" w:ascii="Times New Roman" w:hAnsi="Times New Roman" w:cs="Times New Roman"/>
                <w:b/>
                <w:color w:val="000000"/>
                <w:sz w:val="24"/>
              </w:rPr>
            </w:pPr>
            <w:r>
              <w:rPr>
                <w:rFonts w:hint="default" w:ascii="Times New Roman" w:hAnsi="Times New Roman" w:cs="Times New Roman"/>
                <w:b/>
                <w:color w:val="000000"/>
                <w:spacing w:val="-5"/>
                <w:sz w:val="24"/>
              </w:rPr>
              <w:t>IV.</w:t>
            </w:r>
          </w:p>
        </w:tc>
        <w:tc>
          <w:tcPr>
            <w:tcW w:w="2695"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0ACEDF3F">
            <w:pPr>
              <w:pStyle w:val="16"/>
              <w:rPr>
                <w:rFonts w:hint="default" w:ascii="Times New Roman" w:hAnsi="Times New Roman" w:cs="Times New Roman"/>
                <w:b/>
                <w:color w:val="000000"/>
                <w:sz w:val="24"/>
              </w:rPr>
            </w:pPr>
          </w:p>
          <w:p w14:paraId="1A96927D">
            <w:pPr>
              <w:pStyle w:val="16"/>
              <w:rPr>
                <w:rFonts w:hint="default" w:ascii="Times New Roman" w:hAnsi="Times New Roman" w:cs="Times New Roman"/>
                <w:b/>
                <w:color w:val="000000"/>
                <w:sz w:val="24"/>
              </w:rPr>
            </w:pPr>
          </w:p>
          <w:p w14:paraId="50FE3FC1">
            <w:pPr>
              <w:pStyle w:val="16"/>
              <w:spacing w:before="275"/>
              <w:rPr>
                <w:rFonts w:hint="default" w:ascii="Times New Roman" w:hAnsi="Times New Roman" w:cs="Times New Roman"/>
                <w:b/>
                <w:color w:val="000000"/>
                <w:sz w:val="24"/>
              </w:rPr>
            </w:pPr>
          </w:p>
          <w:p w14:paraId="6034D5DF">
            <w:pPr>
              <w:pStyle w:val="16"/>
              <w:ind w:left="633" w:hanging="387"/>
              <w:rPr>
                <w:rFonts w:hint="default" w:ascii="Times New Roman" w:hAnsi="Times New Roman" w:cs="Times New Roman"/>
                <w:b/>
                <w:color w:val="000000"/>
                <w:sz w:val="24"/>
              </w:rPr>
            </w:pPr>
            <w:r>
              <w:rPr>
                <w:rFonts w:hint="default" w:ascii="Times New Roman" w:hAnsi="Times New Roman" w:cs="Times New Roman"/>
                <w:b/>
                <w:color w:val="000000"/>
                <w:sz w:val="24"/>
              </w:rPr>
              <w:t>PARTENERIATE</w:t>
            </w:r>
            <w:r>
              <w:rPr>
                <w:rFonts w:hint="default" w:ascii="Times New Roman" w:hAnsi="Times New Roman" w:cs="Times New Roman"/>
                <w:b/>
                <w:color w:val="000000"/>
                <w:spacing w:val="-15"/>
                <w:sz w:val="24"/>
              </w:rPr>
              <w:t xml:space="preserve"> </w:t>
            </w:r>
            <w:r>
              <w:rPr>
                <w:rFonts w:hint="default" w:ascii="Times New Roman" w:hAnsi="Times New Roman" w:cs="Times New Roman"/>
                <w:b/>
                <w:color w:val="000000"/>
                <w:sz w:val="24"/>
              </w:rPr>
              <w:t xml:space="preserve">ŞI </w:t>
            </w:r>
            <w:r>
              <w:rPr>
                <w:rFonts w:hint="default" w:ascii="Times New Roman" w:hAnsi="Times New Roman" w:cs="Times New Roman"/>
                <w:b/>
                <w:color w:val="000000"/>
                <w:spacing w:val="-2"/>
                <w:sz w:val="24"/>
              </w:rPr>
              <w:t>PROGRAME</w:t>
            </w: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2C9FEE06">
            <w:pPr>
              <w:pStyle w:val="16"/>
              <w:spacing w:line="275"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Coordonarea</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şi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organizarea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proiectelor</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pacing w:val="-2"/>
                <w:sz w:val="24"/>
              </w:rPr>
              <w:t>parteneriat.</w:t>
            </w:r>
          </w:p>
        </w:tc>
      </w:tr>
      <w:tr w14:paraId="238A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A672C78">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4329B05">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5059F360">
            <w:pPr>
              <w:pStyle w:val="16"/>
              <w:ind w:left="72" w:right="120"/>
              <w:jc w:val="both"/>
              <w:rPr>
                <w:rFonts w:hint="default" w:ascii="Times New Roman" w:hAnsi="Times New Roman" w:cs="Times New Roman"/>
                <w:color w:val="000000"/>
                <w:sz w:val="24"/>
              </w:rPr>
            </w:pPr>
            <w:r>
              <w:rPr>
                <w:rFonts w:hint="default" w:ascii="Times New Roman" w:hAnsi="Times New Roman" w:cs="Times New Roman"/>
                <w:color w:val="000000"/>
                <w:sz w:val="24"/>
              </w:rPr>
              <w:t>Dezvoltarea de parteneriate, colaborări cu familiile elevilor, cu primăria, comunitatea locală, diverse ONG- uri</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mediu,</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proiecte</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comune,</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inclusiv</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proiecte</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mediu</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proiecte</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privind</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prevenirea</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7"/>
                <w:sz w:val="24"/>
              </w:rPr>
              <w:t xml:space="preserve"> </w:t>
            </w:r>
            <w:r>
              <w:rPr>
                <w:rFonts w:hint="default" w:ascii="Times New Roman" w:hAnsi="Times New Roman" w:cs="Times New Roman"/>
                <w:color w:val="000000"/>
                <w:sz w:val="24"/>
              </w:rPr>
              <w:t>combaterea fenomenului de violență și bullying între elevi.</w:t>
            </w:r>
          </w:p>
        </w:tc>
      </w:tr>
      <w:tr w14:paraId="1DD46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EC0B0AF">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2B7EAEC">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25FF2E26">
            <w:pPr>
              <w:pStyle w:val="16"/>
              <w:spacing w:line="275"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Coordonarea</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organizarea</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proiectelor</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specifice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 xml:space="preserve">pentru </w:t>
            </w:r>
            <w:r>
              <w:rPr>
                <w:rFonts w:hint="default" w:ascii="Times New Roman" w:hAnsi="Times New Roman" w:cs="Times New Roman"/>
                <w:color w:val="000000"/>
                <w:spacing w:val="-2"/>
                <w:sz w:val="24"/>
              </w:rPr>
              <w:t>tineret.</w:t>
            </w:r>
          </w:p>
        </w:tc>
      </w:tr>
      <w:tr w14:paraId="681C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4AEDE79">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3FACC35">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3B8548F2">
            <w:pPr>
              <w:pStyle w:val="16"/>
              <w:spacing w:line="275"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Intermedierea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sponsorizări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sau</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colaborări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pacing w:val="-2"/>
                <w:sz w:val="24"/>
              </w:rPr>
              <w:t>specialiști.</w:t>
            </w:r>
          </w:p>
        </w:tc>
      </w:tr>
      <w:tr w14:paraId="618B9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1115A84">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56CBE41">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0B7186BD">
            <w:pPr>
              <w:pStyle w:val="16"/>
              <w:ind w:left="72"/>
              <w:rPr>
                <w:rFonts w:hint="default" w:ascii="Times New Roman" w:hAnsi="Times New Roman" w:cs="Times New Roman"/>
                <w:color w:val="000000"/>
                <w:sz w:val="24"/>
              </w:rPr>
            </w:pPr>
            <w:r>
              <w:rPr>
                <w:rFonts w:hint="default" w:ascii="Times New Roman" w:hAnsi="Times New Roman" w:cs="Times New Roman"/>
                <w:color w:val="000000"/>
                <w:sz w:val="24"/>
              </w:rPr>
              <w:t>Inițierea</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demersurilor</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vederea</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accesării</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granturi/fonduri</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nerambursabile</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finanțarea</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unor</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proiecte sau programe de mediu, prin care să se susțină atât educația, cât și infrastructura școlară.</w:t>
            </w:r>
          </w:p>
        </w:tc>
      </w:tr>
      <w:tr w14:paraId="79C2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104"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795E836F">
            <w:pPr>
              <w:pStyle w:val="16"/>
              <w:rPr>
                <w:rFonts w:hint="default" w:ascii="Times New Roman" w:hAnsi="Times New Roman" w:cs="Times New Roman"/>
                <w:b/>
                <w:color w:val="000000"/>
                <w:sz w:val="24"/>
              </w:rPr>
            </w:pPr>
          </w:p>
          <w:p w14:paraId="4D681C9B">
            <w:pPr>
              <w:pStyle w:val="16"/>
              <w:spacing w:before="275"/>
              <w:rPr>
                <w:rFonts w:hint="default" w:ascii="Times New Roman" w:hAnsi="Times New Roman" w:cs="Times New Roman"/>
                <w:b/>
                <w:color w:val="000000"/>
                <w:sz w:val="24"/>
              </w:rPr>
            </w:pPr>
          </w:p>
          <w:p w14:paraId="175A37BE">
            <w:pPr>
              <w:pStyle w:val="16"/>
              <w:ind w:left="5" w:right="58"/>
              <w:jc w:val="center"/>
              <w:rPr>
                <w:rFonts w:hint="default" w:ascii="Times New Roman" w:hAnsi="Times New Roman" w:cs="Times New Roman"/>
                <w:b/>
                <w:color w:val="000000"/>
                <w:sz w:val="24"/>
              </w:rPr>
            </w:pPr>
            <w:r>
              <w:rPr>
                <w:rFonts w:hint="default" w:ascii="Times New Roman" w:hAnsi="Times New Roman" w:cs="Times New Roman"/>
                <w:b/>
                <w:color w:val="000000"/>
                <w:spacing w:val="-5"/>
                <w:sz w:val="24"/>
              </w:rPr>
              <w:t>V.</w:t>
            </w:r>
          </w:p>
        </w:tc>
        <w:tc>
          <w:tcPr>
            <w:tcW w:w="2695"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75945B91">
            <w:pPr>
              <w:pStyle w:val="16"/>
              <w:spacing w:before="275"/>
              <w:rPr>
                <w:rFonts w:hint="default" w:ascii="Times New Roman" w:hAnsi="Times New Roman" w:cs="Times New Roman"/>
                <w:b/>
                <w:color w:val="000000"/>
                <w:sz w:val="24"/>
              </w:rPr>
            </w:pPr>
          </w:p>
          <w:p w14:paraId="5BAF3044">
            <w:pPr>
              <w:pStyle w:val="16"/>
              <w:ind w:left="429" w:right="485" w:firstLine="6"/>
              <w:jc w:val="center"/>
              <w:rPr>
                <w:rFonts w:hint="default" w:ascii="Times New Roman" w:hAnsi="Times New Roman" w:cs="Times New Roman"/>
                <w:b/>
                <w:color w:val="000000"/>
                <w:sz w:val="24"/>
              </w:rPr>
            </w:pPr>
            <w:r>
              <w:rPr>
                <w:rFonts w:hint="default" w:ascii="Times New Roman" w:hAnsi="Times New Roman" w:cs="Times New Roman"/>
                <w:b/>
                <w:color w:val="000000"/>
                <w:spacing w:val="-2"/>
                <w:sz w:val="24"/>
              </w:rPr>
              <w:t xml:space="preserve">RESURSE </w:t>
            </w:r>
            <w:r>
              <w:rPr>
                <w:rFonts w:hint="default" w:ascii="Times New Roman" w:hAnsi="Times New Roman" w:cs="Times New Roman"/>
                <w:b/>
                <w:color w:val="000000"/>
                <w:sz w:val="24"/>
              </w:rPr>
              <w:t>MATERIALE</w:t>
            </w:r>
            <w:r>
              <w:rPr>
                <w:rFonts w:hint="default" w:ascii="Times New Roman" w:hAnsi="Times New Roman" w:cs="Times New Roman"/>
                <w:b/>
                <w:color w:val="000000"/>
                <w:spacing w:val="-15"/>
                <w:sz w:val="24"/>
              </w:rPr>
              <w:t xml:space="preserve"> </w:t>
            </w:r>
            <w:r>
              <w:rPr>
                <w:rFonts w:hint="default" w:ascii="Times New Roman" w:hAnsi="Times New Roman" w:cs="Times New Roman"/>
                <w:b/>
                <w:color w:val="000000"/>
                <w:sz w:val="24"/>
              </w:rPr>
              <w:t xml:space="preserve">ȘI </w:t>
            </w:r>
            <w:r>
              <w:rPr>
                <w:rFonts w:hint="default" w:ascii="Times New Roman" w:hAnsi="Times New Roman" w:cs="Times New Roman"/>
                <w:b/>
                <w:color w:val="000000"/>
                <w:spacing w:val="-2"/>
                <w:sz w:val="24"/>
              </w:rPr>
              <w:t>FINANCIARE</w:t>
            </w: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20304A54">
            <w:pPr>
              <w:pStyle w:val="16"/>
              <w:spacing w:line="276"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Gestionarea</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dezvoltarea</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resurselor</w:t>
            </w:r>
            <w:r>
              <w:rPr>
                <w:rFonts w:hint="default" w:ascii="Times New Roman" w:hAnsi="Times New Roman" w:cs="Times New Roman"/>
                <w:color w:val="000000"/>
                <w:spacing w:val="-2"/>
                <w:sz w:val="24"/>
              </w:rPr>
              <w:t xml:space="preserve"> existente.</w:t>
            </w:r>
          </w:p>
        </w:tc>
      </w:tr>
      <w:tr w14:paraId="1249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AE5FFF3">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4BFB90F">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3A6AA8DC">
            <w:pPr>
              <w:pStyle w:val="16"/>
              <w:spacing w:line="275"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Accesarea</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foonduri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europene. Atragerea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investiții,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 xml:space="preserve">sponsorizări, </w:t>
            </w:r>
            <w:r>
              <w:rPr>
                <w:rFonts w:hint="default" w:ascii="Times New Roman" w:hAnsi="Times New Roman" w:cs="Times New Roman"/>
                <w:color w:val="000000"/>
                <w:spacing w:val="-2"/>
                <w:sz w:val="24"/>
              </w:rPr>
              <w:t>donații.</w:t>
            </w:r>
          </w:p>
        </w:tc>
      </w:tr>
      <w:tr w14:paraId="67BB7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6AC794E">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7AE3796">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744B263A">
            <w:pPr>
              <w:pStyle w:val="16"/>
              <w:ind w:left="72"/>
              <w:rPr>
                <w:rFonts w:hint="default" w:ascii="Times New Roman" w:hAnsi="Times New Roman" w:cs="Times New Roman"/>
                <w:color w:val="000000"/>
                <w:sz w:val="24"/>
              </w:rPr>
            </w:pPr>
            <w:r>
              <w:rPr>
                <w:rFonts w:hint="default" w:ascii="Times New Roman" w:hAnsi="Times New Roman" w:cs="Times New Roman"/>
                <w:color w:val="000000"/>
                <w:spacing w:val="-2"/>
                <w:sz w:val="24"/>
              </w:rPr>
              <w:t>Modernizarea</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pacing w:val="-2"/>
                <w:sz w:val="24"/>
              </w:rPr>
              <w:t>infrastructurii şcolii inclusiv prin creşterea</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pacing w:val="-2"/>
                <w:sz w:val="24"/>
              </w:rPr>
              <w:t>gradului de</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pacing w:val="-2"/>
                <w:sz w:val="24"/>
              </w:rPr>
              <w:t>informatizare</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pacing w:val="-2"/>
                <w:sz w:val="24"/>
              </w:rPr>
              <w:t>a</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pacing w:val="-2"/>
                <w:sz w:val="24"/>
              </w:rPr>
              <w:t>procesului de</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pacing w:val="-2"/>
                <w:sz w:val="24"/>
              </w:rPr>
              <w:t xml:space="preserve">învăţământ </w:t>
            </w:r>
            <w:r>
              <w:rPr>
                <w:rFonts w:hint="default" w:ascii="Times New Roman" w:hAnsi="Times New Roman" w:cs="Times New Roman"/>
                <w:color w:val="000000"/>
                <w:sz w:val="24"/>
              </w:rPr>
              <w:t>(dotarea şcolii cu calculatoare, echipamente multimedia, soft-uri educaţionale).</w:t>
            </w:r>
          </w:p>
        </w:tc>
      </w:tr>
      <w:tr w14:paraId="5F483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04"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04E8A4B6">
            <w:pPr>
              <w:pStyle w:val="16"/>
              <w:rPr>
                <w:rFonts w:hint="default" w:ascii="Times New Roman" w:hAnsi="Times New Roman" w:cs="Times New Roman"/>
                <w:color w:val="000000"/>
                <w:sz w:val="24"/>
              </w:rPr>
            </w:pPr>
          </w:p>
        </w:tc>
        <w:tc>
          <w:tcPr>
            <w:tcW w:w="2695"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5A40C35C">
            <w:pPr>
              <w:pStyle w:val="16"/>
              <w:rPr>
                <w:rFonts w:hint="default" w:ascii="Times New Roman" w:hAnsi="Times New Roman" w:cs="Times New Roman"/>
                <w:color w:val="000000"/>
                <w:sz w:val="24"/>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47087751">
            <w:pPr>
              <w:pStyle w:val="16"/>
              <w:ind w:left="65" w:right="122"/>
              <w:jc w:val="both"/>
              <w:rPr>
                <w:rFonts w:hint="default" w:ascii="Times New Roman" w:hAnsi="Times New Roman" w:cs="Times New Roman"/>
                <w:color w:val="000000"/>
                <w:sz w:val="24"/>
              </w:rPr>
            </w:pPr>
            <w:r>
              <w:rPr>
                <w:rFonts w:hint="default" w:ascii="Times New Roman" w:hAnsi="Times New Roman" w:cs="Times New Roman"/>
                <w:color w:val="000000"/>
                <w:sz w:val="24"/>
              </w:rPr>
              <w:t>Dezvoltarea</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infrastructurii</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școlare</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pentru</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tranziția</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la</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o</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economie</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durabilă</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din</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perspectiva</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mediului,</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 xml:space="preserve">circulară și neutră din punct de vedere climatic și promovarea unei culturi a sustenabilității la nivelul unității de </w:t>
            </w:r>
            <w:r>
              <w:rPr>
                <w:rFonts w:hint="default" w:ascii="Times New Roman" w:hAnsi="Times New Roman" w:cs="Times New Roman"/>
                <w:color w:val="000000"/>
                <w:spacing w:val="-2"/>
                <w:sz w:val="24"/>
              </w:rPr>
              <w:t>învățământ.</w:t>
            </w:r>
          </w:p>
        </w:tc>
      </w:tr>
      <w:tr w14:paraId="5580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D70666F">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0B52F59">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11CFB11A">
            <w:pPr>
              <w:pStyle w:val="16"/>
              <w:ind w:left="65"/>
              <w:rPr>
                <w:rFonts w:hint="default" w:ascii="Times New Roman" w:hAnsi="Times New Roman" w:cs="Times New Roman"/>
                <w:color w:val="000000"/>
                <w:sz w:val="24"/>
              </w:rPr>
            </w:pPr>
            <w:r>
              <w:rPr>
                <w:rFonts w:hint="default" w:ascii="Times New Roman" w:hAnsi="Times New Roman" w:cs="Times New Roman"/>
                <w:color w:val="000000"/>
                <w:sz w:val="24"/>
              </w:rPr>
              <w:t>Reabilitatea</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unității</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învățământ,</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vederea</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creșterii</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gradului</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lor</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sustenabilitate</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a</w:t>
            </w:r>
            <w:r>
              <w:rPr>
                <w:rFonts w:hint="default" w:ascii="Times New Roman" w:hAnsi="Times New Roman" w:cs="Times New Roman"/>
                <w:color w:val="000000"/>
                <w:spacing w:val="-6"/>
                <w:sz w:val="24"/>
              </w:rPr>
              <w:t xml:space="preserve"> </w:t>
            </w:r>
            <w:r>
              <w:rPr>
                <w:rFonts w:hint="default" w:ascii="Times New Roman" w:hAnsi="Times New Roman" w:cs="Times New Roman"/>
                <w:color w:val="000000"/>
                <w:sz w:val="24"/>
              </w:rPr>
              <w:t>reducerii</w:t>
            </w:r>
            <w:r>
              <w:rPr>
                <w:rFonts w:hint="default" w:ascii="Times New Roman" w:hAnsi="Times New Roman" w:cs="Times New Roman"/>
                <w:color w:val="000000"/>
                <w:spacing w:val="-5"/>
                <w:sz w:val="24"/>
              </w:rPr>
              <w:t xml:space="preserve"> </w:t>
            </w:r>
            <w:r>
              <w:rPr>
                <w:rFonts w:hint="default" w:ascii="Times New Roman" w:hAnsi="Times New Roman" w:cs="Times New Roman"/>
                <w:color w:val="000000"/>
                <w:sz w:val="24"/>
              </w:rPr>
              <w:t>amprentei de carbon.</w:t>
            </w:r>
          </w:p>
        </w:tc>
      </w:tr>
      <w:tr w14:paraId="1647E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104"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00431616">
            <w:pPr>
              <w:pStyle w:val="16"/>
              <w:rPr>
                <w:rFonts w:hint="default" w:ascii="Times New Roman" w:hAnsi="Times New Roman" w:cs="Times New Roman"/>
                <w:b/>
                <w:color w:val="000000"/>
                <w:sz w:val="24"/>
              </w:rPr>
            </w:pPr>
          </w:p>
          <w:p w14:paraId="12D80115">
            <w:pPr>
              <w:pStyle w:val="16"/>
              <w:spacing w:before="275"/>
              <w:rPr>
                <w:rFonts w:hint="default" w:ascii="Times New Roman" w:hAnsi="Times New Roman" w:cs="Times New Roman"/>
                <w:b/>
                <w:color w:val="000000"/>
                <w:sz w:val="24"/>
              </w:rPr>
            </w:pPr>
          </w:p>
          <w:p w14:paraId="1C774A2F">
            <w:pPr>
              <w:pStyle w:val="16"/>
              <w:ind w:left="355"/>
              <w:rPr>
                <w:rFonts w:hint="default" w:ascii="Times New Roman" w:hAnsi="Times New Roman" w:cs="Times New Roman"/>
                <w:b/>
                <w:color w:val="000000"/>
                <w:sz w:val="24"/>
              </w:rPr>
            </w:pPr>
            <w:r>
              <w:rPr>
                <w:rFonts w:hint="default" w:ascii="Times New Roman" w:hAnsi="Times New Roman" w:cs="Times New Roman"/>
                <w:b/>
                <w:color w:val="000000"/>
                <w:spacing w:val="-5"/>
                <w:sz w:val="24"/>
              </w:rPr>
              <w:t>VI.</w:t>
            </w:r>
          </w:p>
        </w:tc>
        <w:tc>
          <w:tcPr>
            <w:tcW w:w="2695"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2F6551F4">
            <w:pPr>
              <w:pStyle w:val="16"/>
              <w:rPr>
                <w:rFonts w:hint="default" w:ascii="Times New Roman" w:hAnsi="Times New Roman" w:cs="Times New Roman"/>
                <w:b/>
                <w:color w:val="000000"/>
                <w:sz w:val="24"/>
              </w:rPr>
            </w:pPr>
          </w:p>
          <w:p w14:paraId="25AD7741">
            <w:pPr>
              <w:pStyle w:val="16"/>
              <w:spacing w:before="275"/>
              <w:rPr>
                <w:rFonts w:hint="default" w:ascii="Times New Roman" w:hAnsi="Times New Roman" w:cs="Times New Roman"/>
                <w:b/>
                <w:color w:val="000000"/>
                <w:sz w:val="24"/>
              </w:rPr>
            </w:pPr>
          </w:p>
          <w:p w14:paraId="5FCBF452">
            <w:pPr>
              <w:pStyle w:val="16"/>
              <w:ind w:left="475"/>
              <w:rPr>
                <w:rFonts w:hint="default" w:ascii="Times New Roman" w:hAnsi="Times New Roman" w:cs="Times New Roman"/>
                <w:b/>
                <w:color w:val="000000"/>
                <w:sz w:val="24"/>
              </w:rPr>
            </w:pPr>
            <w:r>
              <w:rPr>
                <w:rFonts w:hint="default" w:ascii="Times New Roman" w:hAnsi="Times New Roman" w:cs="Times New Roman"/>
                <w:b/>
                <w:color w:val="000000"/>
                <w:spacing w:val="-2"/>
                <w:sz w:val="24"/>
              </w:rPr>
              <w:t>DEZVOLTARE</w:t>
            </w:r>
          </w:p>
          <w:p w14:paraId="59EB95C2">
            <w:pPr>
              <w:pStyle w:val="16"/>
              <w:ind w:left="667" w:right="44" w:hanging="644"/>
              <w:rPr>
                <w:rFonts w:hint="default" w:ascii="Times New Roman" w:hAnsi="Times New Roman" w:cs="Times New Roman"/>
                <w:b/>
                <w:color w:val="000000"/>
                <w:sz w:val="24"/>
              </w:rPr>
            </w:pPr>
            <w:r>
              <w:rPr>
                <w:rFonts w:hint="default" w:ascii="Times New Roman" w:hAnsi="Times New Roman" w:cs="Times New Roman"/>
                <w:b/>
                <w:color w:val="000000"/>
                <w:spacing w:val="-2"/>
                <w:sz w:val="24"/>
              </w:rPr>
              <w:t xml:space="preserve">ORGANIZAŢIONALĂ </w:t>
            </w:r>
            <w:r>
              <w:rPr>
                <w:rFonts w:hint="default" w:ascii="Times New Roman" w:hAnsi="Times New Roman" w:cs="Times New Roman"/>
                <w:b/>
                <w:color w:val="000000"/>
                <w:sz w:val="24"/>
              </w:rPr>
              <w:t>ŞI RELAŢII</w:t>
            </w:r>
          </w:p>
          <w:p w14:paraId="7B88BA0F">
            <w:pPr>
              <w:pStyle w:val="16"/>
              <w:ind w:left="468"/>
              <w:rPr>
                <w:rFonts w:hint="default" w:ascii="Times New Roman" w:hAnsi="Times New Roman" w:cs="Times New Roman"/>
                <w:b/>
                <w:color w:val="000000"/>
                <w:sz w:val="24"/>
              </w:rPr>
            </w:pPr>
            <w:r>
              <w:rPr>
                <w:rFonts w:hint="default" w:ascii="Times New Roman" w:hAnsi="Times New Roman" w:cs="Times New Roman"/>
                <w:b/>
                <w:color w:val="000000"/>
                <w:spacing w:val="-2"/>
                <w:sz w:val="24"/>
              </w:rPr>
              <w:t>COMUNITARE</w:t>
            </w: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6D230079">
            <w:pPr>
              <w:pStyle w:val="16"/>
              <w:ind w:left="72" w:right="118"/>
              <w:jc w:val="both"/>
              <w:rPr>
                <w:rFonts w:hint="default" w:ascii="Times New Roman" w:hAnsi="Times New Roman" w:cs="Times New Roman"/>
                <w:color w:val="000000"/>
                <w:sz w:val="24"/>
              </w:rPr>
            </w:pPr>
            <w:r>
              <w:rPr>
                <w:rFonts w:hint="default" w:ascii="Times New Roman" w:hAnsi="Times New Roman" w:cs="Times New Roman"/>
                <w:color w:val="000000"/>
                <w:sz w:val="24"/>
              </w:rPr>
              <w:t xml:space="preserve">Intensificarea colaborării şcolii cu instituţiile abilitate ale statului (Primăria, Direcţia de </w:t>
            </w:r>
            <w:r>
              <w:rPr>
                <w:rFonts w:hint="default" w:ascii="Times New Roman" w:hAnsi="Times New Roman" w:cs="Times New Roman"/>
                <w:b/>
                <w:color w:val="000000"/>
                <w:sz w:val="24"/>
              </w:rPr>
              <w:t>S</w:t>
            </w:r>
            <w:r>
              <w:rPr>
                <w:rFonts w:hint="default" w:ascii="Times New Roman" w:hAnsi="Times New Roman" w:cs="Times New Roman"/>
                <w:color w:val="000000"/>
                <w:sz w:val="24"/>
              </w:rPr>
              <w:t>ănătate Publică, Poliţia),</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cu</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ONG-urile</w:t>
            </w:r>
            <w:r>
              <w:rPr>
                <w:rFonts w:hint="default" w:ascii="Times New Roman" w:hAnsi="Times New Roman" w:cs="Times New Roman"/>
                <w:color w:val="000000"/>
                <w:spacing w:val="-9"/>
                <w:sz w:val="24"/>
              </w:rPr>
              <w:t xml:space="preserve"> </w:t>
            </w:r>
            <w:r>
              <w:rPr>
                <w:rFonts w:hint="default" w:ascii="Times New Roman" w:hAnsi="Times New Roman" w:cs="Times New Roman"/>
                <w:color w:val="000000"/>
                <w:sz w:val="24"/>
              </w:rPr>
              <w:t>care</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acţionează</w:t>
            </w:r>
            <w:r>
              <w:rPr>
                <w:rFonts w:hint="default" w:ascii="Times New Roman" w:hAnsi="Times New Roman" w:cs="Times New Roman"/>
                <w:color w:val="000000"/>
                <w:spacing w:val="-12"/>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mediul</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educaţional</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au</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acordul</w:t>
            </w:r>
            <w:r>
              <w:rPr>
                <w:rFonts w:hint="default" w:ascii="Times New Roman" w:hAnsi="Times New Roman" w:cs="Times New Roman"/>
                <w:color w:val="000000"/>
                <w:spacing w:val="-8"/>
                <w:sz w:val="24"/>
              </w:rPr>
              <w:t xml:space="preserve"> </w:t>
            </w:r>
            <w:r>
              <w:rPr>
                <w:rFonts w:hint="default" w:ascii="Times New Roman" w:hAnsi="Times New Roman" w:cs="Times New Roman"/>
                <w:color w:val="000000"/>
                <w:sz w:val="24"/>
              </w:rPr>
              <w:t>Ministerului</w:t>
            </w:r>
            <w:r>
              <w:rPr>
                <w:rFonts w:hint="default" w:ascii="Times New Roman" w:hAnsi="Times New Roman" w:cs="Times New Roman"/>
                <w:color w:val="000000"/>
                <w:spacing w:val="-10"/>
                <w:sz w:val="24"/>
              </w:rPr>
              <w:t xml:space="preserve"> </w:t>
            </w:r>
            <w:r>
              <w:rPr>
                <w:rFonts w:hint="default" w:ascii="Times New Roman" w:hAnsi="Times New Roman" w:cs="Times New Roman"/>
                <w:color w:val="000000"/>
                <w:sz w:val="24"/>
              </w:rPr>
              <w:t>Educației,</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cu</w:t>
            </w:r>
            <w:r>
              <w:rPr>
                <w:rFonts w:hint="default" w:ascii="Times New Roman" w:hAnsi="Times New Roman" w:cs="Times New Roman"/>
                <w:color w:val="000000"/>
                <w:spacing w:val="-11"/>
                <w:sz w:val="24"/>
              </w:rPr>
              <w:t xml:space="preserve"> </w:t>
            </w:r>
            <w:r>
              <w:rPr>
                <w:rFonts w:hint="default" w:ascii="Times New Roman" w:hAnsi="Times New Roman" w:cs="Times New Roman"/>
                <w:color w:val="000000"/>
                <w:sz w:val="24"/>
              </w:rPr>
              <w:t>asociaţii ale minorităţilor, în vederea asigurării unui mediu şcolar atractiv.</w:t>
            </w:r>
          </w:p>
        </w:tc>
      </w:tr>
      <w:tr w14:paraId="67DD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4B1FE9E">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A12DF72">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4A4589F8">
            <w:pPr>
              <w:pStyle w:val="16"/>
              <w:spacing w:line="276"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Promovarea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imaginii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şcolii</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pacing w:val="-2"/>
                <w:sz w:val="24"/>
              </w:rPr>
              <w:t>comunitate.</w:t>
            </w:r>
          </w:p>
        </w:tc>
      </w:tr>
      <w:tr w14:paraId="3B75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23F2217">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72C1116">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01DD7B1A">
            <w:pPr>
              <w:pStyle w:val="16"/>
              <w:ind w:left="72"/>
              <w:rPr>
                <w:rFonts w:hint="default" w:ascii="Times New Roman" w:hAnsi="Times New Roman" w:cs="Times New Roman"/>
                <w:color w:val="000000"/>
                <w:sz w:val="24"/>
              </w:rPr>
            </w:pPr>
            <w:r>
              <w:rPr>
                <w:rFonts w:hint="default" w:ascii="Times New Roman" w:hAnsi="Times New Roman" w:cs="Times New Roman"/>
                <w:color w:val="000000"/>
                <w:sz w:val="24"/>
              </w:rPr>
              <w:t>Fluidizarea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fluxului informaţional</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dintre</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Ministerul Educației, Inspectoratul Școlar,</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Casa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Corpului</w:t>
            </w:r>
            <w:r>
              <w:rPr>
                <w:rFonts w:hint="default" w:ascii="Times New Roman" w:hAnsi="Times New Roman" w:cs="Times New Roman"/>
                <w:color w:val="000000"/>
                <w:spacing w:val="-3"/>
                <w:sz w:val="24"/>
              </w:rPr>
              <w:t xml:space="preserve"> </w:t>
            </w:r>
            <w:r>
              <w:rPr>
                <w:rFonts w:hint="default" w:ascii="Times New Roman" w:hAnsi="Times New Roman" w:cs="Times New Roman"/>
                <w:color w:val="000000"/>
                <w:sz w:val="24"/>
              </w:rPr>
              <w:t>Didactic, alte instituţii și şcoală.</w:t>
            </w:r>
          </w:p>
        </w:tc>
      </w:tr>
      <w:tr w14:paraId="4C8EA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457137D">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5AE04FC">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7BF01FC5">
            <w:pPr>
              <w:pStyle w:val="16"/>
              <w:spacing w:line="275"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Prezentarea</w:t>
            </w:r>
            <w:r>
              <w:rPr>
                <w:rFonts w:hint="default" w:ascii="Times New Roman" w:hAnsi="Times New Roman" w:cs="Times New Roman"/>
                <w:color w:val="000000"/>
                <w:spacing w:val="-4"/>
                <w:sz w:val="24"/>
              </w:rPr>
              <w:t xml:space="preserve"> </w:t>
            </w:r>
            <w:r>
              <w:rPr>
                <w:rFonts w:hint="default" w:ascii="Times New Roman" w:hAnsi="Times New Roman" w:cs="Times New Roman"/>
                <w:color w:val="000000"/>
                <w:sz w:val="24"/>
              </w:rPr>
              <w:t>unor</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exemple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bună</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practică</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cu sprijinul</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participanţilor</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la</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proiecte</w:t>
            </w:r>
            <w:r>
              <w:rPr>
                <w:rFonts w:hint="default" w:ascii="Times New Roman" w:hAnsi="Times New Roman" w:cs="Times New Roman"/>
                <w:color w:val="000000"/>
                <w:spacing w:val="-1"/>
                <w:sz w:val="24"/>
              </w:rPr>
              <w:t xml:space="preserve"> </w:t>
            </w:r>
            <w:r>
              <w:rPr>
                <w:rFonts w:hint="default" w:ascii="Times New Roman" w:hAnsi="Times New Roman" w:cs="Times New Roman"/>
                <w:color w:val="000000"/>
                <w:sz w:val="24"/>
              </w:rPr>
              <w:t>încheiate</w:t>
            </w:r>
            <w:r>
              <w:rPr>
                <w:rFonts w:hint="default" w:ascii="Times New Roman" w:hAnsi="Times New Roman" w:cs="Times New Roman"/>
                <w:color w:val="000000"/>
                <w:spacing w:val="-2"/>
                <w:sz w:val="24"/>
              </w:rPr>
              <w:t xml:space="preserve"> </w:t>
            </w:r>
            <w:r>
              <w:rPr>
                <w:rFonts w:hint="default" w:ascii="Times New Roman" w:hAnsi="Times New Roman" w:cs="Times New Roman"/>
                <w:color w:val="000000"/>
                <w:sz w:val="24"/>
              </w:rPr>
              <w:t xml:space="preserve">cu </w:t>
            </w:r>
            <w:r>
              <w:rPr>
                <w:rFonts w:hint="default" w:ascii="Times New Roman" w:hAnsi="Times New Roman" w:cs="Times New Roman"/>
                <w:color w:val="000000"/>
                <w:spacing w:val="-2"/>
                <w:sz w:val="24"/>
              </w:rPr>
              <w:t>succes.</w:t>
            </w:r>
          </w:p>
        </w:tc>
      </w:tr>
      <w:tr w14:paraId="66051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AA0554D">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D4D5362">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53A945DC">
            <w:pPr>
              <w:pStyle w:val="16"/>
              <w:spacing w:line="276" w:lineRule="exact"/>
              <w:ind w:left="72"/>
              <w:rPr>
                <w:rFonts w:hint="default" w:ascii="Times New Roman" w:hAnsi="Times New Roman" w:cs="Times New Roman"/>
                <w:color w:val="000000"/>
                <w:sz w:val="24"/>
              </w:rPr>
            </w:pPr>
            <w:r>
              <w:rPr>
                <w:rFonts w:hint="default" w:ascii="Times New Roman" w:hAnsi="Times New Roman" w:cs="Times New Roman"/>
                <w:color w:val="000000"/>
                <w:sz w:val="24"/>
              </w:rPr>
              <w:t>Derularea</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proiectelor</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educaţionale</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colaborare</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cu</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parteneri,</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inclusiv</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proiecte</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pe</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teme</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combatere</w:t>
            </w:r>
            <w:r>
              <w:rPr>
                <w:rFonts w:hint="default" w:ascii="Times New Roman" w:hAnsi="Times New Roman" w:cs="Times New Roman"/>
                <w:color w:val="000000"/>
                <w:spacing w:val="39"/>
                <w:sz w:val="24"/>
              </w:rPr>
              <w:t xml:space="preserve"> </w:t>
            </w:r>
            <w:r>
              <w:rPr>
                <w:rFonts w:hint="default" w:ascii="Times New Roman" w:hAnsi="Times New Roman" w:cs="Times New Roman"/>
                <w:color w:val="000000"/>
                <w:sz w:val="24"/>
              </w:rPr>
              <w:t>a violenței, bullying-ului, abandonului și absenteismului școlar.</w:t>
            </w:r>
          </w:p>
        </w:tc>
      </w:tr>
      <w:tr w14:paraId="2C39F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D8D1EAD">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CDE2303">
            <w:pPr>
              <w:rPr>
                <w:rFonts w:hint="default" w:ascii="Times New Roman" w:hAnsi="Times New Roman" w:cs="Times New Roman"/>
                <w:color w:val="000000"/>
                <w:sz w:val="2"/>
                <w:szCs w:val="2"/>
              </w:rPr>
            </w:pPr>
          </w:p>
        </w:tc>
        <w:tc>
          <w:tcPr>
            <w:tcW w:w="10636" w:type="dxa"/>
            <w:tcBorders>
              <w:top w:val="single" w:color="000000" w:sz="8" w:space="0"/>
              <w:left w:val="single" w:color="000000" w:sz="8" w:space="0"/>
              <w:bottom w:val="single" w:color="000000" w:sz="8" w:space="0"/>
              <w:right w:val="single" w:color="000000" w:sz="8" w:space="0"/>
            </w:tcBorders>
            <w:shd w:val="clear" w:color="auto" w:fill="FFFFFF"/>
          </w:tcPr>
          <w:p w14:paraId="4FEC36BF">
            <w:pPr>
              <w:pStyle w:val="16"/>
              <w:ind w:left="72"/>
              <w:rPr>
                <w:rFonts w:hint="default" w:ascii="Times New Roman" w:hAnsi="Times New Roman" w:cs="Times New Roman"/>
                <w:color w:val="000000"/>
                <w:sz w:val="24"/>
              </w:rPr>
            </w:pPr>
            <w:r>
              <w:rPr>
                <w:rFonts w:hint="default" w:ascii="Times New Roman" w:hAnsi="Times New Roman" w:cs="Times New Roman"/>
                <w:color w:val="000000"/>
                <w:sz w:val="24"/>
              </w:rPr>
              <w:t>Inventarierea,</w:t>
            </w:r>
            <w:r>
              <w:rPr>
                <w:rFonts w:hint="default" w:ascii="Times New Roman" w:hAnsi="Times New Roman" w:cs="Times New Roman"/>
                <w:color w:val="000000"/>
                <w:spacing w:val="67"/>
                <w:sz w:val="24"/>
              </w:rPr>
              <w:t xml:space="preserve"> </w:t>
            </w:r>
            <w:r>
              <w:rPr>
                <w:rFonts w:hint="default" w:ascii="Times New Roman" w:hAnsi="Times New Roman" w:cs="Times New Roman"/>
                <w:color w:val="000000"/>
                <w:sz w:val="24"/>
              </w:rPr>
              <w:t>gestionarea</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eficientă</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și</w:t>
            </w:r>
            <w:r>
              <w:rPr>
                <w:rFonts w:hint="default" w:ascii="Times New Roman" w:hAnsi="Times New Roman" w:cs="Times New Roman"/>
                <w:color w:val="000000"/>
                <w:spacing w:val="68"/>
                <w:sz w:val="24"/>
              </w:rPr>
              <w:t xml:space="preserve"> </w:t>
            </w:r>
            <w:r>
              <w:rPr>
                <w:rFonts w:hint="default" w:ascii="Times New Roman" w:hAnsi="Times New Roman" w:cs="Times New Roman"/>
                <w:color w:val="000000"/>
                <w:sz w:val="24"/>
              </w:rPr>
              <w:t>transmiterea</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informaţiilor</w:t>
            </w:r>
            <w:r>
              <w:rPr>
                <w:rFonts w:hint="default" w:ascii="Times New Roman" w:hAnsi="Times New Roman" w:cs="Times New Roman"/>
                <w:color w:val="000000"/>
                <w:spacing w:val="67"/>
                <w:sz w:val="24"/>
              </w:rPr>
              <w:t xml:space="preserve"> </w:t>
            </w:r>
            <w:r>
              <w:rPr>
                <w:rFonts w:hint="default" w:ascii="Times New Roman" w:hAnsi="Times New Roman" w:cs="Times New Roman"/>
                <w:color w:val="000000"/>
                <w:sz w:val="24"/>
              </w:rPr>
              <w:t>de</w:t>
            </w:r>
            <w:r>
              <w:rPr>
                <w:rFonts w:hint="default" w:ascii="Times New Roman" w:hAnsi="Times New Roman" w:cs="Times New Roman"/>
                <w:color w:val="000000"/>
                <w:spacing w:val="40"/>
                <w:sz w:val="24"/>
              </w:rPr>
              <w:t xml:space="preserve"> </w:t>
            </w:r>
            <w:r>
              <w:rPr>
                <w:rFonts w:hint="default" w:ascii="Times New Roman" w:hAnsi="Times New Roman" w:cs="Times New Roman"/>
                <w:color w:val="000000"/>
                <w:sz w:val="24"/>
              </w:rPr>
              <w:t>interes</w:t>
            </w:r>
            <w:r>
              <w:rPr>
                <w:rFonts w:hint="default" w:ascii="Times New Roman" w:hAnsi="Times New Roman" w:cs="Times New Roman"/>
                <w:color w:val="000000"/>
                <w:spacing w:val="73"/>
                <w:sz w:val="24"/>
              </w:rPr>
              <w:t xml:space="preserve"> </w:t>
            </w:r>
            <w:r>
              <w:rPr>
                <w:rFonts w:hint="default" w:ascii="Times New Roman" w:hAnsi="Times New Roman" w:cs="Times New Roman"/>
                <w:color w:val="000000"/>
                <w:sz w:val="24"/>
              </w:rPr>
              <w:t>public,</w:t>
            </w:r>
            <w:r>
              <w:rPr>
                <w:rFonts w:hint="default" w:ascii="Times New Roman" w:hAnsi="Times New Roman" w:cs="Times New Roman"/>
                <w:color w:val="000000"/>
                <w:spacing w:val="67"/>
                <w:sz w:val="24"/>
              </w:rPr>
              <w:t xml:space="preserve"> </w:t>
            </w:r>
            <w:r>
              <w:rPr>
                <w:rFonts w:hint="default" w:ascii="Times New Roman" w:hAnsi="Times New Roman" w:cs="Times New Roman"/>
                <w:color w:val="000000"/>
                <w:sz w:val="24"/>
              </w:rPr>
              <w:t>în</w:t>
            </w:r>
            <w:r>
              <w:rPr>
                <w:rFonts w:hint="default" w:ascii="Times New Roman" w:hAnsi="Times New Roman" w:cs="Times New Roman"/>
                <w:color w:val="000000"/>
                <w:spacing w:val="68"/>
                <w:sz w:val="24"/>
              </w:rPr>
              <w:t xml:space="preserve"> </w:t>
            </w:r>
            <w:r>
              <w:rPr>
                <w:rFonts w:hint="default" w:ascii="Times New Roman" w:hAnsi="Times New Roman" w:cs="Times New Roman"/>
                <w:color w:val="000000"/>
                <w:sz w:val="24"/>
              </w:rPr>
              <w:t>conformitate</w:t>
            </w:r>
            <w:r>
              <w:rPr>
                <w:rFonts w:hint="default" w:ascii="Times New Roman" w:hAnsi="Times New Roman" w:cs="Times New Roman"/>
                <w:color w:val="000000"/>
                <w:spacing w:val="67"/>
                <w:sz w:val="24"/>
              </w:rPr>
              <w:t xml:space="preserve"> </w:t>
            </w:r>
            <w:r>
              <w:rPr>
                <w:rFonts w:hint="default" w:ascii="Times New Roman" w:hAnsi="Times New Roman" w:cs="Times New Roman"/>
                <w:color w:val="000000"/>
                <w:sz w:val="24"/>
              </w:rPr>
              <w:t>cu prevederile Legii nr. 544/2001 privind liberul acces la informaţiile de interes public.</w:t>
            </w:r>
          </w:p>
        </w:tc>
      </w:tr>
      <w:tr w14:paraId="7F30E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636" w:type="dxa"/>
          <w:trHeight w:val="312" w:hRule="atLeast"/>
        </w:trPr>
        <w:tc>
          <w:tcPr>
            <w:tcW w:w="1104"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20270B9">
            <w:pPr>
              <w:rPr>
                <w:rFonts w:hint="default" w:ascii="Times New Roman" w:hAnsi="Times New Roman" w:cs="Times New Roman"/>
                <w:color w:val="000000"/>
                <w:sz w:val="2"/>
                <w:szCs w:val="2"/>
              </w:rPr>
            </w:pPr>
          </w:p>
        </w:tc>
        <w:tc>
          <w:tcPr>
            <w:tcW w:w="269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F136819">
            <w:pPr>
              <w:rPr>
                <w:rFonts w:hint="default" w:ascii="Times New Roman" w:hAnsi="Times New Roman" w:cs="Times New Roman"/>
                <w:color w:val="000000"/>
                <w:sz w:val="2"/>
                <w:szCs w:val="2"/>
              </w:rPr>
            </w:pPr>
          </w:p>
        </w:tc>
      </w:tr>
    </w:tbl>
    <w:p w14:paraId="61BD0903">
      <w:pPr>
        <w:pStyle w:val="8"/>
        <w:ind w:left="0" w:leftChars="0" w:firstLine="0" w:firstLineChars="0"/>
        <w:rPr>
          <w:rFonts w:hint="default" w:ascii="Times New Roman" w:hAnsi="Times New Roman" w:cs="Times New Roman"/>
          <w:sz w:val="24"/>
          <w:szCs w:val="24"/>
        </w:rPr>
      </w:pPr>
    </w:p>
    <w:p w14:paraId="5679E538">
      <w:pPr>
        <w:pStyle w:val="8"/>
        <w:numPr>
          <w:numId w:val="0"/>
        </w:numPr>
        <w:ind w:left="360" w:leftChars="0"/>
        <w:rPr>
          <w:rFonts w:hint="default" w:ascii="Times New Roman" w:hAnsi="Times New Roman" w:cs="Times New Roman"/>
          <w:b/>
          <w:bCs w:val="0"/>
          <w:i/>
          <w:iCs/>
          <w:sz w:val="28"/>
          <w:szCs w:val="28"/>
        </w:rPr>
      </w:pPr>
      <w:r>
        <w:rPr>
          <w:rFonts w:hint="default" w:ascii="Times New Roman" w:hAnsi="Times New Roman" w:cs="Times New Roman"/>
          <w:b/>
          <w:bCs w:val="0"/>
          <w:i/>
          <w:iCs/>
          <w:sz w:val="28"/>
          <w:szCs w:val="28"/>
        </w:rPr>
        <w:t>CURRICULUM</w:t>
      </w:r>
    </w:p>
    <w:p w14:paraId="73F49A5B">
      <w:pPr>
        <w:pStyle w:val="8"/>
        <w:rPr>
          <w:rFonts w:hint="default" w:ascii="Times New Roman" w:hAnsi="Times New Roman" w:cs="Times New Roman"/>
          <w:b/>
          <w:sz w:val="28"/>
          <w:szCs w:val="28"/>
        </w:rPr>
      </w:pPr>
    </w:p>
    <w:p w14:paraId="5EDEDAD0">
      <w:pPr>
        <w:pStyle w:val="8"/>
        <w:autoSpaceDE w:val="0"/>
        <w:autoSpaceDN w:val="0"/>
        <w:adjustRightInd w:val="0"/>
        <w:spacing w:after="0" w:line="240" w:lineRule="auto"/>
        <w:ind w:left="0"/>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OBIECTIVE:</w:t>
      </w:r>
    </w:p>
    <w:p w14:paraId="3FE121A3">
      <w:pPr>
        <w:pStyle w:val="8"/>
        <w:autoSpaceDE w:val="0"/>
        <w:autoSpaceDN w:val="0"/>
        <w:adjustRightInd w:val="0"/>
        <w:spacing w:after="0" w:line="240" w:lineRule="auto"/>
        <w:ind w:left="0"/>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1.1.Cunoaşterea şi aplicarea documentelor de politică educaţională şi a finalităţilor pe nivele de şcolaritate, urmărind modificările legislative recente</w:t>
      </w:r>
    </w:p>
    <w:p w14:paraId="1275ADF6">
      <w:pPr>
        <w:pStyle w:val="8"/>
        <w:autoSpaceDE w:val="0"/>
        <w:autoSpaceDN w:val="0"/>
        <w:adjustRightInd w:val="0"/>
        <w:spacing w:after="0" w:line="240" w:lineRule="auto"/>
        <w:ind w:left="0"/>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1.2 Asigurarea calităţii educaţiei conform cu standardele de calitate şi cu aşteptările beneficiarilor</w:t>
      </w:r>
    </w:p>
    <w:p w14:paraId="10F7A861">
      <w:pPr>
        <w:pStyle w:val="8"/>
        <w:autoSpaceDE w:val="0"/>
        <w:autoSpaceDN w:val="0"/>
        <w:adjustRightInd w:val="0"/>
        <w:spacing w:after="0" w:line="240" w:lineRule="auto"/>
        <w:ind w:left="0"/>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1.3 Stabilirea ofertei educaţionale a şcolii în funcţie de nevoile specifice ale comunităţii</w:t>
      </w:r>
    </w:p>
    <w:p w14:paraId="100649A6">
      <w:pPr>
        <w:pStyle w:val="8"/>
        <w:autoSpaceDE w:val="0"/>
        <w:autoSpaceDN w:val="0"/>
        <w:adjustRightInd w:val="0"/>
        <w:spacing w:after="0" w:line="240" w:lineRule="auto"/>
        <w:ind w:left="0"/>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1.4 Aplicarea sistemului de evaluare internă</w:t>
      </w:r>
    </w:p>
    <w:p w14:paraId="7EE1F968">
      <w:pPr>
        <w:pStyle w:val="8"/>
        <w:ind w:left="0"/>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1.5 Valorificarea rezultatelor la examenele naţionale şi concursurile şcolare, pe baza datelor statistice deţinute, pentru creşterea performanţelor școlare</w:t>
      </w:r>
    </w:p>
    <w:p w14:paraId="56278B33">
      <w:pPr>
        <w:pStyle w:val="8"/>
        <w:ind w:left="0"/>
        <w:jc w:val="both"/>
        <w:rPr>
          <w:rFonts w:hint="default" w:ascii="Times New Roman" w:hAnsi="Times New Roman" w:cs="Times New Roman"/>
          <w:sz w:val="24"/>
          <w:szCs w:val="24"/>
        </w:rPr>
      </w:pPr>
    </w:p>
    <w:p w14:paraId="7C4B0954">
      <w:pPr>
        <w:pStyle w:val="8"/>
        <w:ind w:left="0"/>
        <w:jc w:val="both"/>
        <w:rPr>
          <w:rFonts w:hint="default" w:ascii="Times New Roman" w:hAnsi="Times New Roman" w:cs="Times New Roman"/>
          <w:sz w:val="24"/>
          <w:szCs w:val="24"/>
        </w:rPr>
      </w:pPr>
    </w:p>
    <w:p w14:paraId="35B6CA10">
      <w:pPr>
        <w:pStyle w:val="8"/>
        <w:ind w:left="0"/>
        <w:jc w:val="both"/>
        <w:rPr>
          <w:rFonts w:hint="default" w:ascii="Times New Roman" w:hAnsi="Times New Roman" w:cs="Times New Roman"/>
          <w:sz w:val="24"/>
          <w:szCs w:val="24"/>
        </w:rPr>
      </w:pPr>
    </w:p>
    <w:tbl>
      <w:tblPr>
        <w:tblStyle w:val="4"/>
        <w:tblW w:w="15417" w:type="dxa"/>
        <w:tblInd w:w="-669" w:type="dxa"/>
        <w:tblLayout w:type="fixed"/>
        <w:tblCellMar>
          <w:top w:w="0" w:type="dxa"/>
          <w:left w:w="40" w:type="dxa"/>
          <w:bottom w:w="0" w:type="dxa"/>
          <w:right w:w="40" w:type="dxa"/>
        </w:tblCellMar>
      </w:tblPr>
      <w:tblGrid>
        <w:gridCol w:w="1560"/>
        <w:gridCol w:w="5823"/>
        <w:gridCol w:w="2917"/>
        <w:gridCol w:w="2185"/>
        <w:gridCol w:w="2932"/>
      </w:tblGrid>
      <w:tr w14:paraId="61780E13">
        <w:tblPrEx>
          <w:tblCellMar>
            <w:top w:w="0" w:type="dxa"/>
            <w:left w:w="40" w:type="dxa"/>
            <w:bottom w:w="0" w:type="dxa"/>
            <w:right w:w="40" w:type="dxa"/>
          </w:tblCellMar>
        </w:tblPrEx>
        <w:trPr>
          <w:trHeight w:val="377" w:hRule="atLeast"/>
        </w:trPr>
        <w:tc>
          <w:tcPr>
            <w:tcW w:w="1560" w:type="dxa"/>
            <w:tcBorders>
              <w:top w:val="single" w:color="auto" w:sz="6" w:space="0"/>
              <w:left w:val="single" w:color="auto" w:sz="6" w:space="0"/>
              <w:bottom w:val="single" w:color="auto" w:sz="6" w:space="0"/>
              <w:right w:val="single" w:color="auto" w:sz="6" w:space="0"/>
            </w:tcBorders>
          </w:tcPr>
          <w:p w14:paraId="3E2EB6CC">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Funcţii</w:t>
            </w:r>
          </w:p>
        </w:tc>
        <w:tc>
          <w:tcPr>
            <w:tcW w:w="5823" w:type="dxa"/>
            <w:tcBorders>
              <w:top w:val="single" w:color="auto" w:sz="6" w:space="0"/>
              <w:left w:val="single" w:color="auto" w:sz="6" w:space="0"/>
              <w:bottom w:val="single" w:color="auto" w:sz="6" w:space="0"/>
              <w:right w:val="single" w:color="auto" w:sz="6" w:space="0"/>
            </w:tcBorders>
          </w:tcPr>
          <w:p w14:paraId="53D65946">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Activităţi</w:t>
            </w:r>
          </w:p>
        </w:tc>
        <w:tc>
          <w:tcPr>
            <w:tcW w:w="2917" w:type="dxa"/>
            <w:tcBorders>
              <w:top w:val="single" w:color="auto" w:sz="6" w:space="0"/>
              <w:left w:val="single" w:color="auto" w:sz="6" w:space="0"/>
              <w:bottom w:val="single" w:color="auto" w:sz="6" w:space="0"/>
              <w:right w:val="single" w:color="auto" w:sz="6" w:space="0"/>
            </w:tcBorders>
          </w:tcPr>
          <w:p w14:paraId="2A21A8A1">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Termene</w:t>
            </w:r>
          </w:p>
        </w:tc>
        <w:tc>
          <w:tcPr>
            <w:tcW w:w="2185" w:type="dxa"/>
            <w:tcBorders>
              <w:top w:val="single" w:color="auto" w:sz="6" w:space="0"/>
              <w:left w:val="single" w:color="auto" w:sz="6" w:space="0"/>
              <w:bottom w:val="single" w:color="auto" w:sz="6" w:space="0"/>
              <w:right w:val="single" w:color="auto" w:sz="6" w:space="0"/>
            </w:tcBorders>
          </w:tcPr>
          <w:p w14:paraId="47605CE0">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Responsabili</w:t>
            </w:r>
          </w:p>
        </w:tc>
        <w:tc>
          <w:tcPr>
            <w:tcW w:w="2932" w:type="dxa"/>
            <w:tcBorders>
              <w:top w:val="single" w:color="auto" w:sz="6" w:space="0"/>
              <w:left w:val="single" w:color="auto" w:sz="6" w:space="0"/>
              <w:bottom w:val="single" w:color="auto" w:sz="6" w:space="0"/>
              <w:right w:val="single" w:color="auto" w:sz="6" w:space="0"/>
            </w:tcBorders>
          </w:tcPr>
          <w:p w14:paraId="72D2FEF2">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Resurse necesare</w:t>
            </w:r>
          </w:p>
        </w:tc>
      </w:tr>
      <w:tr w14:paraId="6167073C">
        <w:tblPrEx>
          <w:tblCellMar>
            <w:top w:w="0" w:type="dxa"/>
            <w:left w:w="40" w:type="dxa"/>
            <w:bottom w:w="0" w:type="dxa"/>
            <w:right w:w="40" w:type="dxa"/>
          </w:tblCellMar>
        </w:tblPrEx>
        <w:trPr>
          <w:trHeight w:val="667" w:hRule="atLeast"/>
        </w:trPr>
        <w:tc>
          <w:tcPr>
            <w:tcW w:w="1560" w:type="dxa"/>
            <w:vMerge w:val="restart"/>
            <w:tcBorders>
              <w:top w:val="single" w:color="auto" w:sz="6" w:space="0"/>
              <w:left w:val="single" w:color="auto" w:sz="6" w:space="0"/>
              <w:right w:val="single" w:color="auto" w:sz="6" w:space="0"/>
            </w:tcBorders>
            <w:vAlign w:val="center"/>
          </w:tcPr>
          <w:p w14:paraId="0031ECA4">
            <w:pPr>
              <w:autoSpaceDE w:val="0"/>
              <w:autoSpaceDN w:val="0"/>
              <w:adjustRightInd w:val="0"/>
              <w:spacing w:after="0" w:line="240" w:lineRule="auto"/>
              <w:jc w:val="center"/>
              <w:rPr>
                <w:rFonts w:hint="default" w:ascii="Times New Roman" w:hAnsi="Times New Roman" w:cs="Times New Roman"/>
                <w:b/>
                <w:sz w:val="24"/>
                <w:szCs w:val="24"/>
              </w:rPr>
            </w:pPr>
            <w:r>
              <w:rPr>
                <w:rFonts w:hint="default" w:ascii="Times New Roman" w:hAnsi="Times New Roman" w:cs="Times New Roman"/>
                <w:b/>
                <w:color w:val="000000"/>
                <w:sz w:val="24"/>
                <w:szCs w:val="24"/>
                <w:lang w:eastAsia="ro-RO"/>
              </w:rPr>
              <w:t>Proiectare</w:t>
            </w:r>
          </w:p>
        </w:tc>
        <w:tc>
          <w:tcPr>
            <w:tcW w:w="5823" w:type="dxa"/>
            <w:tcBorders>
              <w:top w:val="single" w:color="auto" w:sz="6" w:space="0"/>
              <w:left w:val="single" w:color="auto" w:sz="6" w:space="0"/>
              <w:bottom w:val="single" w:color="auto" w:sz="6" w:space="0"/>
              <w:right w:val="single" w:color="auto" w:sz="6" w:space="0"/>
            </w:tcBorders>
          </w:tcPr>
          <w:p w14:paraId="2DACE3D2">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Întocmirea   raportului   de   analiză   pentru   anul   şcolar precedent.</w:t>
            </w:r>
          </w:p>
          <w:p w14:paraId="342A5DD9">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Starea invatamantului la sfârşitul anului şcolar 2023-2024</w:t>
            </w:r>
          </w:p>
        </w:tc>
        <w:tc>
          <w:tcPr>
            <w:tcW w:w="2917" w:type="dxa"/>
            <w:tcBorders>
              <w:top w:val="single" w:color="auto" w:sz="6" w:space="0"/>
              <w:left w:val="single" w:color="auto" w:sz="6" w:space="0"/>
              <w:bottom w:val="single" w:color="auto" w:sz="6" w:space="0"/>
              <w:right w:val="single" w:color="auto" w:sz="6" w:space="0"/>
            </w:tcBorders>
          </w:tcPr>
          <w:p w14:paraId="42BF164B">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Octombrie 2024</w:t>
            </w:r>
          </w:p>
        </w:tc>
        <w:tc>
          <w:tcPr>
            <w:tcW w:w="2185" w:type="dxa"/>
            <w:tcBorders>
              <w:top w:val="single" w:color="auto" w:sz="6" w:space="0"/>
              <w:left w:val="single" w:color="auto" w:sz="6" w:space="0"/>
              <w:bottom w:val="single" w:color="auto" w:sz="6" w:space="0"/>
              <w:right w:val="single" w:color="auto" w:sz="6" w:space="0"/>
            </w:tcBorders>
          </w:tcPr>
          <w:p w14:paraId="3D07E5B8">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Director</w:t>
            </w:r>
          </w:p>
        </w:tc>
        <w:tc>
          <w:tcPr>
            <w:tcW w:w="2932" w:type="dxa"/>
            <w:tcBorders>
              <w:top w:val="single" w:color="auto" w:sz="6" w:space="0"/>
              <w:left w:val="single" w:color="auto" w:sz="6" w:space="0"/>
              <w:bottom w:val="single" w:color="auto" w:sz="6" w:space="0"/>
              <w:right w:val="single" w:color="auto" w:sz="6" w:space="0"/>
            </w:tcBorders>
          </w:tcPr>
          <w:p w14:paraId="5751B635">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Raportări, date statistice colectate anterior, prezentare in OP.</w:t>
            </w:r>
          </w:p>
        </w:tc>
      </w:tr>
      <w:tr w14:paraId="4F346FC0">
        <w:tblPrEx>
          <w:tblCellMar>
            <w:top w:w="0" w:type="dxa"/>
            <w:left w:w="40" w:type="dxa"/>
            <w:bottom w:w="0" w:type="dxa"/>
            <w:right w:w="40" w:type="dxa"/>
          </w:tblCellMar>
        </w:tblPrEx>
        <w:trPr>
          <w:trHeight w:val="545" w:hRule="atLeast"/>
        </w:trPr>
        <w:tc>
          <w:tcPr>
            <w:tcW w:w="1560" w:type="dxa"/>
            <w:vMerge w:val="continue"/>
            <w:tcBorders>
              <w:left w:val="single" w:color="auto" w:sz="6" w:space="0"/>
              <w:right w:val="single" w:color="auto" w:sz="6" w:space="0"/>
            </w:tcBorders>
          </w:tcPr>
          <w:p w14:paraId="2E00F3BA">
            <w:pPr>
              <w:autoSpaceDE w:val="0"/>
              <w:autoSpaceDN w:val="0"/>
              <w:adjustRightInd w:val="0"/>
              <w:spacing w:after="0" w:line="240" w:lineRule="auto"/>
              <w:jc w:val="center"/>
              <w:rPr>
                <w:rFonts w:hint="default" w:ascii="Times New Roman" w:hAnsi="Times New Roman" w:cs="Times New Roman"/>
                <w:sz w:val="28"/>
                <w:szCs w:val="28"/>
              </w:rPr>
            </w:pPr>
          </w:p>
        </w:tc>
        <w:tc>
          <w:tcPr>
            <w:tcW w:w="5823" w:type="dxa"/>
            <w:tcBorders>
              <w:top w:val="single" w:color="auto" w:sz="6" w:space="0"/>
              <w:left w:val="single" w:color="auto" w:sz="6" w:space="0"/>
              <w:bottom w:val="single" w:color="auto" w:sz="6" w:space="0"/>
              <w:right w:val="single" w:color="auto" w:sz="6" w:space="0"/>
            </w:tcBorders>
          </w:tcPr>
          <w:p w14:paraId="5714ECE6">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 xml:space="preserve">Întocmlrea planurilor manageriale pe comisii </w:t>
            </w:r>
          </w:p>
        </w:tc>
        <w:tc>
          <w:tcPr>
            <w:tcW w:w="2917" w:type="dxa"/>
            <w:tcBorders>
              <w:top w:val="single" w:color="auto" w:sz="6" w:space="0"/>
              <w:left w:val="single" w:color="auto" w:sz="6" w:space="0"/>
              <w:bottom w:val="single" w:color="auto" w:sz="6" w:space="0"/>
              <w:right w:val="single" w:color="auto" w:sz="6" w:space="0"/>
            </w:tcBorders>
          </w:tcPr>
          <w:p w14:paraId="1E58E529">
            <w:pPr>
              <w:autoSpaceDE w:val="0"/>
              <w:autoSpaceDN w:val="0"/>
              <w:adjustRightInd w:val="0"/>
              <w:spacing w:after="0" w:line="240" w:lineRule="auto"/>
              <w:rPr>
                <w:rFonts w:hint="default" w:ascii="Times New Roman" w:hAnsi="Times New Roman" w:cs="Times New Roman"/>
                <w:bCs/>
                <w:sz w:val="24"/>
                <w:szCs w:val="24"/>
                <w:lang w:eastAsia="ro-RO"/>
              </w:rPr>
            </w:pPr>
            <w:r>
              <w:rPr>
                <w:rFonts w:hint="default" w:ascii="Times New Roman" w:hAnsi="Times New Roman" w:cs="Times New Roman"/>
                <w:sz w:val="24"/>
                <w:szCs w:val="24"/>
                <w:lang w:eastAsia="ro-RO"/>
              </w:rPr>
              <w:t>Octombrie 2024</w:t>
            </w:r>
          </w:p>
        </w:tc>
        <w:tc>
          <w:tcPr>
            <w:tcW w:w="2185" w:type="dxa"/>
            <w:tcBorders>
              <w:top w:val="single" w:color="auto" w:sz="6" w:space="0"/>
              <w:left w:val="single" w:color="auto" w:sz="6" w:space="0"/>
              <w:bottom w:val="single" w:color="auto" w:sz="6" w:space="0"/>
              <w:right w:val="single" w:color="auto" w:sz="6" w:space="0"/>
            </w:tcBorders>
          </w:tcPr>
          <w:p w14:paraId="60BB1708">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Şefii de compartimente,</w:t>
            </w:r>
          </w:p>
        </w:tc>
        <w:tc>
          <w:tcPr>
            <w:tcW w:w="2932" w:type="dxa"/>
            <w:tcBorders>
              <w:top w:val="single" w:color="auto" w:sz="6" w:space="0"/>
              <w:left w:val="single" w:color="auto" w:sz="6" w:space="0"/>
              <w:bottom w:val="single" w:color="auto" w:sz="6" w:space="0"/>
              <w:right w:val="single" w:color="auto" w:sz="6" w:space="0"/>
            </w:tcBorders>
          </w:tcPr>
          <w:p w14:paraId="64610C18">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Planul managerial al şcolii</w:t>
            </w:r>
          </w:p>
        </w:tc>
      </w:tr>
      <w:tr w14:paraId="760F9CD8">
        <w:tblPrEx>
          <w:tblCellMar>
            <w:top w:w="0" w:type="dxa"/>
            <w:left w:w="40" w:type="dxa"/>
            <w:bottom w:w="0" w:type="dxa"/>
            <w:right w:w="40" w:type="dxa"/>
          </w:tblCellMar>
        </w:tblPrEx>
        <w:trPr>
          <w:trHeight w:val="564" w:hRule="atLeast"/>
        </w:trPr>
        <w:tc>
          <w:tcPr>
            <w:tcW w:w="1560" w:type="dxa"/>
            <w:vMerge w:val="continue"/>
            <w:tcBorders>
              <w:left w:val="single" w:color="auto" w:sz="6" w:space="0"/>
              <w:right w:val="single" w:color="auto" w:sz="6" w:space="0"/>
            </w:tcBorders>
          </w:tcPr>
          <w:p w14:paraId="1D8D623B">
            <w:pPr>
              <w:autoSpaceDE w:val="0"/>
              <w:autoSpaceDN w:val="0"/>
              <w:adjustRightInd w:val="0"/>
              <w:spacing w:after="0" w:line="240" w:lineRule="auto"/>
              <w:jc w:val="center"/>
              <w:rPr>
                <w:rFonts w:hint="default" w:ascii="Times New Roman" w:hAnsi="Times New Roman" w:cs="Times New Roman"/>
                <w:b/>
                <w:bCs/>
                <w:color w:val="000000"/>
                <w:sz w:val="28"/>
                <w:szCs w:val="28"/>
                <w:lang w:eastAsia="ro-RO"/>
              </w:rPr>
            </w:pPr>
          </w:p>
        </w:tc>
        <w:tc>
          <w:tcPr>
            <w:tcW w:w="5823" w:type="dxa"/>
            <w:tcBorders>
              <w:top w:val="single" w:color="auto" w:sz="6" w:space="0"/>
              <w:left w:val="single" w:color="auto" w:sz="6" w:space="0"/>
              <w:bottom w:val="single" w:color="auto" w:sz="6" w:space="0"/>
              <w:right w:val="single" w:color="auto" w:sz="6" w:space="0"/>
            </w:tcBorders>
          </w:tcPr>
          <w:p w14:paraId="4FC3A12E">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Elaborarea   graficului   şl   a   tematicii   Consiliului   de Administraţie si Consiliului Profesoral</w:t>
            </w:r>
          </w:p>
        </w:tc>
        <w:tc>
          <w:tcPr>
            <w:tcW w:w="2917" w:type="dxa"/>
            <w:tcBorders>
              <w:top w:val="single" w:color="auto" w:sz="6" w:space="0"/>
              <w:left w:val="single" w:color="auto" w:sz="6" w:space="0"/>
              <w:bottom w:val="single" w:color="auto" w:sz="6" w:space="0"/>
              <w:right w:val="single" w:color="auto" w:sz="6" w:space="0"/>
            </w:tcBorders>
          </w:tcPr>
          <w:p w14:paraId="60B25FE4">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octombrie 2024</w:t>
            </w:r>
          </w:p>
        </w:tc>
        <w:tc>
          <w:tcPr>
            <w:tcW w:w="2185" w:type="dxa"/>
            <w:tcBorders>
              <w:top w:val="single" w:color="auto" w:sz="6" w:space="0"/>
              <w:left w:val="single" w:color="auto" w:sz="6" w:space="0"/>
              <w:bottom w:val="single" w:color="auto" w:sz="6" w:space="0"/>
              <w:right w:val="single" w:color="auto" w:sz="6" w:space="0"/>
            </w:tcBorders>
          </w:tcPr>
          <w:p w14:paraId="7F9EA09D">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C.A., director</w:t>
            </w:r>
          </w:p>
        </w:tc>
        <w:tc>
          <w:tcPr>
            <w:tcW w:w="2932" w:type="dxa"/>
            <w:tcBorders>
              <w:top w:val="single" w:color="auto" w:sz="6" w:space="0"/>
              <w:left w:val="single" w:color="auto" w:sz="6" w:space="0"/>
              <w:bottom w:val="single" w:color="auto" w:sz="6" w:space="0"/>
              <w:right w:val="single" w:color="auto" w:sz="6" w:space="0"/>
            </w:tcBorders>
          </w:tcPr>
          <w:p w14:paraId="1962BA91">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Date statistice, documente oficiale</w:t>
            </w:r>
          </w:p>
        </w:tc>
      </w:tr>
      <w:tr w14:paraId="42836FC8">
        <w:tblPrEx>
          <w:tblCellMar>
            <w:top w:w="0" w:type="dxa"/>
            <w:left w:w="40" w:type="dxa"/>
            <w:bottom w:w="0" w:type="dxa"/>
            <w:right w:w="40" w:type="dxa"/>
          </w:tblCellMar>
        </w:tblPrEx>
        <w:trPr>
          <w:trHeight w:val="838" w:hRule="atLeast"/>
        </w:trPr>
        <w:tc>
          <w:tcPr>
            <w:tcW w:w="1560" w:type="dxa"/>
            <w:vMerge w:val="continue"/>
            <w:tcBorders>
              <w:left w:val="single" w:color="auto" w:sz="6" w:space="0"/>
              <w:right w:val="single" w:color="auto" w:sz="6" w:space="0"/>
            </w:tcBorders>
          </w:tcPr>
          <w:p w14:paraId="68625EEC">
            <w:pPr>
              <w:autoSpaceDE w:val="0"/>
              <w:autoSpaceDN w:val="0"/>
              <w:adjustRightInd w:val="0"/>
              <w:spacing w:after="0" w:line="240" w:lineRule="auto"/>
              <w:jc w:val="center"/>
              <w:rPr>
                <w:rFonts w:hint="default" w:ascii="Times New Roman" w:hAnsi="Times New Roman" w:cs="Times New Roman"/>
                <w:b/>
                <w:bCs/>
                <w:color w:val="000000"/>
                <w:sz w:val="28"/>
                <w:szCs w:val="28"/>
              </w:rPr>
            </w:pPr>
          </w:p>
        </w:tc>
        <w:tc>
          <w:tcPr>
            <w:tcW w:w="5823" w:type="dxa"/>
            <w:tcBorders>
              <w:top w:val="single" w:color="auto" w:sz="6" w:space="0"/>
              <w:left w:val="single" w:color="auto" w:sz="6" w:space="0"/>
              <w:bottom w:val="single" w:color="auto" w:sz="6" w:space="0"/>
              <w:right w:val="single" w:color="auto" w:sz="6" w:space="0"/>
            </w:tcBorders>
          </w:tcPr>
          <w:p w14:paraId="147D11D2">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Coordonarea  activităţii  didactice  în  vederea  corelării obiectivelor stabilite la nivel naţional cu cele locale, în funcţie de resursele unităţii şcolare</w:t>
            </w:r>
          </w:p>
        </w:tc>
        <w:tc>
          <w:tcPr>
            <w:tcW w:w="2917" w:type="dxa"/>
            <w:tcBorders>
              <w:top w:val="single" w:color="auto" w:sz="6" w:space="0"/>
              <w:left w:val="single" w:color="auto" w:sz="6" w:space="0"/>
              <w:bottom w:val="single" w:color="auto" w:sz="6" w:space="0"/>
              <w:right w:val="single" w:color="auto" w:sz="6" w:space="0"/>
            </w:tcBorders>
          </w:tcPr>
          <w:p w14:paraId="7309A6EC">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Pe parcursul anului şcolar</w:t>
            </w:r>
          </w:p>
        </w:tc>
        <w:tc>
          <w:tcPr>
            <w:tcW w:w="2185" w:type="dxa"/>
            <w:tcBorders>
              <w:top w:val="single" w:color="auto" w:sz="6" w:space="0"/>
              <w:left w:val="single" w:color="auto" w:sz="6" w:space="0"/>
              <w:bottom w:val="single" w:color="auto" w:sz="6" w:space="0"/>
              <w:right w:val="single" w:color="auto" w:sz="6" w:space="0"/>
            </w:tcBorders>
          </w:tcPr>
          <w:p w14:paraId="764C29ED">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Director, şefii comisiilor</w:t>
            </w:r>
          </w:p>
        </w:tc>
        <w:tc>
          <w:tcPr>
            <w:tcW w:w="2932" w:type="dxa"/>
            <w:tcBorders>
              <w:top w:val="single" w:color="auto" w:sz="6" w:space="0"/>
              <w:left w:val="single" w:color="auto" w:sz="6" w:space="0"/>
              <w:bottom w:val="single" w:color="auto" w:sz="6" w:space="0"/>
              <w:right w:val="single" w:color="auto" w:sz="6" w:space="0"/>
            </w:tcBorders>
          </w:tcPr>
          <w:p w14:paraId="6027B58E">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Programe şcolare, CDŞ, documentele M.E.</w:t>
            </w:r>
          </w:p>
        </w:tc>
      </w:tr>
      <w:tr w14:paraId="08B7736D">
        <w:tblPrEx>
          <w:tblCellMar>
            <w:top w:w="0" w:type="dxa"/>
            <w:left w:w="40" w:type="dxa"/>
            <w:bottom w:w="0" w:type="dxa"/>
            <w:right w:w="40" w:type="dxa"/>
          </w:tblCellMar>
        </w:tblPrEx>
        <w:trPr>
          <w:trHeight w:val="451" w:hRule="atLeast"/>
        </w:trPr>
        <w:tc>
          <w:tcPr>
            <w:tcW w:w="1560" w:type="dxa"/>
            <w:vMerge w:val="continue"/>
            <w:tcBorders>
              <w:left w:val="single" w:color="auto" w:sz="6" w:space="0"/>
              <w:right w:val="single" w:color="auto" w:sz="6" w:space="0"/>
            </w:tcBorders>
          </w:tcPr>
          <w:p w14:paraId="04BE191A">
            <w:pPr>
              <w:autoSpaceDE w:val="0"/>
              <w:autoSpaceDN w:val="0"/>
              <w:adjustRightInd w:val="0"/>
              <w:spacing w:after="0" w:line="240" w:lineRule="auto"/>
              <w:jc w:val="center"/>
              <w:rPr>
                <w:rFonts w:hint="default" w:ascii="Times New Roman" w:hAnsi="Times New Roman" w:cs="Times New Roman"/>
                <w:color w:val="000000"/>
                <w:sz w:val="28"/>
                <w:szCs w:val="28"/>
                <w:lang w:eastAsia="ro-RO"/>
              </w:rPr>
            </w:pPr>
          </w:p>
        </w:tc>
        <w:tc>
          <w:tcPr>
            <w:tcW w:w="5823" w:type="dxa"/>
            <w:tcBorders>
              <w:top w:val="single" w:color="auto" w:sz="6" w:space="0"/>
              <w:left w:val="single" w:color="auto" w:sz="6" w:space="0"/>
              <w:bottom w:val="single" w:color="auto" w:sz="6" w:space="0"/>
              <w:right w:val="single" w:color="auto" w:sz="6" w:space="0"/>
            </w:tcBorders>
          </w:tcPr>
          <w:p w14:paraId="54FC52AB">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Elaborarea proiectului activităţilor extracurriculare la nivelul catedrelor</w:t>
            </w:r>
          </w:p>
        </w:tc>
        <w:tc>
          <w:tcPr>
            <w:tcW w:w="2917" w:type="dxa"/>
            <w:tcBorders>
              <w:top w:val="single" w:color="auto" w:sz="6" w:space="0"/>
              <w:left w:val="single" w:color="auto" w:sz="6" w:space="0"/>
              <w:bottom w:val="single" w:color="auto" w:sz="6" w:space="0"/>
              <w:right w:val="single" w:color="auto" w:sz="6" w:space="0"/>
            </w:tcBorders>
          </w:tcPr>
          <w:p w14:paraId="523A4B82">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Septembrie-octombrie 2024</w:t>
            </w:r>
          </w:p>
        </w:tc>
        <w:tc>
          <w:tcPr>
            <w:tcW w:w="2185" w:type="dxa"/>
            <w:tcBorders>
              <w:top w:val="single" w:color="auto" w:sz="6" w:space="0"/>
              <w:left w:val="single" w:color="auto" w:sz="6" w:space="0"/>
              <w:bottom w:val="single" w:color="auto" w:sz="6" w:space="0"/>
              <w:right w:val="single" w:color="auto" w:sz="6" w:space="0"/>
            </w:tcBorders>
          </w:tcPr>
          <w:p w14:paraId="12C5C40F">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Şefii de catedre</w:t>
            </w:r>
          </w:p>
        </w:tc>
        <w:tc>
          <w:tcPr>
            <w:tcW w:w="2932" w:type="dxa"/>
            <w:tcBorders>
              <w:top w:val="single" w:color="auto" w:sz="6" w:space="0"/>
              <w:left w:val="single" w:color="auto" w:sz="6" w:space="0"/>
              <w:bottom w:val="single" w:color="auto" w:sz="6" w:space="0"/>
              <w:right w:val="single" w:color="auto" w:sz="6" w:space="0"/>
            </w:tcBorders>
          </w:tcPr>
          <w:p w14:paraId="71291662">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Metodologii M.E .</w:t>
            </w:r>
          </w:p>
        </w:tc>
      </w:tr>
      <w:tr w14:paraId="3E8BA8B5">
        <w:tblPrEx>
          <w:tblCellMar>
            <w:top w:w="0" w:type="dxa"/>
            <w:left w:w="40" w:type="dxa"/>
            <w:bottom w:w="0" w:type="dxa"/>
            <w:right w:w="40" w:type="dxa"/>
          </w:tblCellMar>
        </w:tblPrEx>
        <w:trPr>
          <w:trHeight w:val="503" w:hRule="atLeast"/>
        </w:trPr>
        <w:tc>
          <w:tcPr>
            <w:tcW w:w="1560" w:type="dxa"/>
            <w:vMerge w:val="continue"/>
            <w:tcBorders>
              <w:left w:val="single" w:color="auto" w:sz="6" w:space="0"/>
              <w:right w:val="single" w:color="auto" w:sz="6" w:space="0"/>
            </w:tcBorders>
          </w:tcPr>
          <w:p w14:paraId="547633B0">
            <w:pPr>
              <w:autoSpaceDE w:val="0"/>
              <w:autoSpaceDN w:val="0"/>
              <w:adjustRightInd w:val="0"/>
              <w:spacing w:after="0" w:line="240" w:lineRule="auto"/>
              <w:jc w:val="center"/>
              <w:rPr>
                <w:rFonts w:hint="default" w:ascii="Times New Roman" w:hAnsi="Times New Roman" w:cs="Times New Roman"/>
                <w:sz w:val="28"/>
                <w:szCs w:val="28"/>
              </w:rPr>
            </w:pPr>
          </w:p>
        </w:tc>
        <w:tc>
          <w:tcPr>
            <w:tcW w:w="5823" w:type="dxa"/>
            <w:tcBorders>
              <w:top w:val="single" w:color="auto" w:sz="6" w:space="0"/>
              <w:left w:val="single" w:color="auto" w:sz="6" w:space="0"/>
              <w:bottom w:val="single" w:color="auto" w:sz="6" w:space="0"/>
              <w:right w:val="single" w:color="auto" w:sz="6" w:space="0"/>
            </w:tcBorders>
          </w:tcPr>
          <w:p w14:paraId="25D12F69">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Evidenţa programelor de formare a cadrelor didactice pe probleme curriculare la toate disciplinele</w:t>
            </w:r>
          </w:p>
        </w:tc>
        <w:tc>
          <w:tcPr>
            <w:tcW w:w="2917" w:type="dxa"/>
            <w:tcBorders>
              <w:top w:val="single" w:color="auto" w:sz="6" w:space="0"/>
              <w:left w:val="single" w:color="auto" w:sz="6" w:space="0"/>
              <w:bottom w:val="single" w:color="auto" w:sz="6" w:space="0"/>
              <w:right w:val="single" w:color="auto" w:sz="6" w:space="0"/>
            </w:tcBorders>
          </w:tcPr>
          <w:p w14:paraId="50AE9A80">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Octombrie 2024</w:t>
            </w:r>
          </w:p>
        </w:tc>
        <w:tc>
          <w:tcPr>
            <w:tcW w:w="2185" w:type="dxa"/>
            <w:tcBorders>
              <w:top w:val="single" w:color="auto" w:sz="6" w:space="0"/>
              <w:left w:val="single" w:color="auto" w:sz="6" w:space="0"/>
              <w:bottom w:val="single" w:color="auto" w:sz="6" w:space="0"/>
              <w:right w:val="single" w:color="auto" w:sz="6" w:space="0"/>
            </w:tcBorders>
          </w:tcPr>
          <w:p w14:paraId="2EBBF55B">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Responsabil Comisia deformare continuă</w:t>
            </w:r>
          </w:p>
        </w:tc>
        <w:tc>
          <w:tcPr>
            <w:tcW w:w="2932" w:type="dxa"/>
            <w:tcBorders>
              <w:top w:val="single" w:color="auto" w:sz="6" w:space="0"/>
              <w:left w:val="single" w:color="auto" w:sz="6" w:space="0"/>
              <w:bottom w:val="single" w:color="auto" w:sz="6" w:space="0"/>
              <w:right w:val="single" w:color="auto" w:sz="6" w:space="0"/>
            </w:tcBorders>
          </w:tcPr>
          <w:p w14:paraId="5C7ED616">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Metodologie M.E.</w:t>
            </w:r>
          </w:p>
        </w:tc>
      </w:tr>
      <w:tr w14:paraId="220707A8">
        <w:tblPrEx>
          <w:tblCellMar>
            <w:top w:w="0" w:type="dxa"/>
            <w:left w:w="40" w:type="dxa"/>
            <w:bottom w:w="0" w:type="dxa"/>
            <w:right w:w="40" w:type="dxa"/>
          </w:tblCellMar>
        </w:tblPrEx>
        <w:trPr>
          <w:trHeight w:val="266" w:hRule="atLeast"/>
        </w:trPr>
        <w:tc>
          <w:tcPr>
            <w:tcW w:w="1560" w:type="dxa"/>
            <w:vMerge w:val="continue"/>
            <w:tcBorders>
              <w:left w:val="single" w:color="auto" w:sz="6" w:space="0"/>
              <w:bottom w:val="single" w:color="auto" w:sz="6" w:space="0"/>
              <w:right w:val="single" w:color="auto" w:sz="6" w:space="0"/>
            </w:tcBorders>
          </w:tcPr>
          <w:p w14:paraId="4D6B814D">
            <w:pPr>
              <w:autoSpaceDE w:val="0"/>
              <w:autoSpaceDN w:val="0"/>
              <w:adjustRightInd w:val="0"/>
              <w:spacing w:after="0" w:line="240" w:lineRule="auto"/>
              <w:jc w:val="center"/>
              <w:rPr>
                <w:rFonts w:hint="default" w:ascii="Times New Roman" w:hAnsi="Times New Roman" w:cs="Times New Roman"/>
                <w:sz w:val="28"/>
                <w:szCs w:val="28"/>
              </w:rPr>
            </w:pPr>
          </w:p>
        </w:tc>
        <w:tc>
          <w:tcPr>
            <w:tcW w:w="5823" w:type="dxa"/>
            <w:tcBorders>
              <w:top w:val="single" w:color="auto" w:sz="6" w:space="0"/>
              <w:left w:val="single" w:color="auto" w:sz="6" w:space="0"/>
              <w:bottom w:val="single" w:color="auto" w:sz="6" w:space="0"/>
              <w:right w:val="single" w:color="auto" w:sz="6" w:space="0"/>
            </w:tcBorders>
          </w:tcPr>
          <w:p w14:paraId="016FC33B">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Actualizarea R.O.I.</w:t>
            </w:r>
          </w:p>
        </w:tc>
        <w:tc>
          <w:tcPr>
            <w:tcW w:w="2917" w:type="dxa"/>
            <w:tcBorders>
              <w:top w:val="single" w:color="auto" w:sz="6" w:space="0"/>
              <w:left w:val="single" w:color="auto" w:sz="6" w:space="0"/>
              <w:bottom w:val="single" w:color="auto" w:sz="6" w:space="0"/>
              <w:right w:val="single" w:color="auto" w:sz="6" w:space="0"/>
            </w:tcBorders>
          </w:tcPr>
          <w:p w14:paraId="6A6A5B4E">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Septembrie 2024-oct.2024</w:t>
            </w:r>
          </w:p>
        </w:tc>
        <w:tc>
          <w:tcPr>
            <w:tcW w:w="2185" w:type="dxa"/>
            <w:tcBorders>
              <w:top w:val="single" w:color="auto" w:sz="6" w:space="0"/>
              <w:left w:val="single" w:color="auto" w:sz="6" w:space="0"/>
              <w:bottom w:val="single" w:color="auto" w:sz="6" w:space="0"/>
              <w:right w:val="single" w:color="auto" w:sz="6" w:space="0"/>
            </w:tcBorders>
          </w:tcPr>
          <w:p w14:paraId="0B215A39">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Comisia desemnată</w:t>
            </w:r>
          </w:p>
        </w:tc>
        <w:tc>
          <w:tcPr>
            <w:tcW w:w="2932" w:type="dxa"/>
            <w:tcBorders>
              <w:top w:val="single" w:color="auto" w:sz="6" w:space="0"/>
              <w:left w:val="single" w:color="auto" w:sz="6" w:space="0"/>
              <w:bottom w:val="single" w:color="auto" w:sz="6" w:space="0"/>
              <w:right w:val="single" w:color="auto" w:sz="6" w:space="0"/>
            </w:tcBorders>
          </w:tcPr>
          <w:p w14:paraId="4C8154DE">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Organigrama,</w:t>
            </w:r>
          </w:p>
        </w:tc>
      </w:tr>
    </w:tbl>
    <w:p w14:paraId="0A40D945">
      <w:pPr>
        <w:rPr>
          <w:rFonts w:hint="default" w:ascii="Times New Roman" w:hAnsi="Times New Roman" w:cs="Times New Roman"/>
        </w:rPr>
      </w:pPr>
    </w:p>
    <w:p w14:paraId="1158F6CD">
      <w:pPr>
        <w:rPr>
          <w:rFonts w:hint="default" w:ascii="Times New Roman" w:hAnsi="Times New Roman" w:cs="Times New Roman"/>
        </w:rPr>
      </w:pPr>
    </w:p>
    <w:p w14:paraId="347114B4">
      <w:pPr>
        <w:rPr>
          <w:rFonts w:hint="default" w:ascii="Times New Roman" w:hAnsi="Times New Roman" w:cs="Times New Roman"/>
        </w:rPr>
      </w:pPr>
    </w:p>
    <w:p w14:paraId="53F02258">
      <w:pPr>
        <w:rPr>
          <w:rFonts w:hint="default" w:ascii="Times New Roman" w:hAnsi="Times New Roman" w:cs="Times New Roman"/>
        </w:rPr>
      </w:pPr>
    </w:p>
    <w:p w14:paraId="1B75ED93">
      <w:pPr>
        <w:rPr>
          <w:rFonts w:hint="default" w:ascii="Times New Roman" w:hAnsi="Times New Roman" w:cs="Times New Roman"/>
        </w:rPr>
      </w:pPr>
    </w:p>
    <w:p w14:paraId="3B9043F6">
      <w:pPr>
        <w:rPr>
          <w:rFonts w:hint="default" w:ascii="Times New Roman" w:hAnsi="Times New Roman" w:cs="Times New Roman"/>
        </w:rPr>
      </w:pPr>
    </w:p>
    <w:p w14:paraId="08AD3A24">
      <w:pPr>
        <w:rPr>
          <w:rFonts w:hint="default" w:ascii="Times New Roman" w:hAnsi="Times New Roman" w:cs="Times New Roman"/>
        </w:rPr>
      </w:pPr>
    </w:p>
    <w:p w14:paraId="6E82426D">
      <w:pPr>
        <w:rPr>
          <w:rFonts w:hint="default" w:ascii="Times New Roman" w:hAnsi="Times New Roman" w:cs="Times New Roman"/>
        </w:rPr>
      </w:pPr>
    </w:p>
    <w:tbl>
      <w:tblPr>
        <w:tblStyle w:val="4"/>
        <w:tblW w:w="15260" w:type="dxa"/>
        <w:tblInd w:w="-669" w:type="dxa"/>
        <w:tblLayout w:type="fixed"/>
        <w:tblCellMar>
          <w:top w:w="0" w:type="dxa"/>
          <w:left w:w="40" w:type="dxa"/>
          <w:bottom w:w="0" w:type="dxa"/>
          <w:right w:w="40" w:type="dxa"/>
        </w:tblCellMar>
      </w:tblPr>
      <w:tblGrid>
        <w:gridCol w:w="1702"/>
        <w:gridCol w:w="6237"/>
        <w:gridCol w:w="2409"/>
        <w:gridCol w:w="2127"/>
        <w:gridCol w:w="2785"/>
      </w:tblGrid>
      <w:tr w14:paraId="7065808C">
        <w:tblPrEx>
          <w:tblCellMar>
            <w:top w:w="0" w:type="dxa"/>
            <w:left w:w="40" w:type="dxa"/>
            <w:bottom w:w="0" w:type="dxa"/>
            <w:right w:w="40" w:type="dxa"/>
          </w:tblCellMar>
        </w:tblPrEx>
        <w:trPr>
          <w:trHeight w:val="270" w:hRule="atLeast"/>
        </w:trPr>
        <w:tc>
          <w:tcPr>
            <w:tcW w:w="1702" w:type="dxa"/>
            <w:tcBorders>
              <w:top w:val="single" w:color="auto" w:sz="6" w:space="0"/>
              <w:left w:val="single" w:color="auto" w:sz="6" w:space="0"/>
              <w:bottom w:val="single" w:color="auto" w:sz="4" w:space="0"/>
              <w:right w:val="single" w:color="auto" w:sz="6" w:space="0"/>
            </w:tcBorders>
          </w:tcPr>
          <w:p w14:paraId="5624EBBB">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Funcţii</w:t>
            </w:r>
          </w:p>
        </w:tc>
        <w:tc>
          <w:tcPr>
            <w:tcW w:w="6237" w:type="dxa"/>
            <w:tcBorders>
              <w:top w:val="single" w:color="auto" w:sz="6" w:space="0"/>
              <w:left w:val="single" w:color="auto" w:sz="6" w:space="0"/>
              <w:bottom w:val="single" w:color="auto" w:sz="4" w:space="0"/>
              <w:right w:val="single" w:color="auto" w:sz="6" w:space="0"/>
            </w:tcBorders>
          </w:tcPr>
          <w:p w14:paraId="6661A2D4">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2409" w:type="dxa"/>
            <w:tcBorders>
              <w:top w:val="single" w:color="auto" w:sz="6" w:space="0"/>
              <w:left w:val="single" w:color="auto" w:sz="6" w:space="0"/>
              <w:bottom w:val="single" w:color="auto" w:sz="4" w:space="0"/>
              <w:right w:val="single" w:color="auto" w:sz="6" w:space="0"/>
            </w:tcBorders>
          </w:tcPr>
          <w:p w14:paraId="10D3C9CF">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2127" w:type="dxa"/>
            <w:tcBorders>
              <w:top w:val="single" w:color="auto" w:sz="6" w:space="0"/>
              <w:left w:val="single" w:color="auto" w:sz="6" w:space="0"/>
              <w:bottom w:val="single" w:color="auto" w:sz="4" w:space="0"/>
              <w:right w:val="single" w:color="auto" w:sz="6" w:space="0"/>
            </w:tcBorders>
          </w:tcPr>
          <w:p w14:paraId="52704A7B">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Responsabili</w:t>
            </w:r>
          </w:p>
        </w:tc>
        <w:tc>
          <w:tcPr>
            <w:tcW w:w="2785" w:type="dxa"/>
            <w:tcBorders>
              <w:top w:val="single" w:color="auto" w:sz="6" w:space="0"/>
              <w:left w:val="single" w:color="auto" w:sz="6" w:space="0"/>
              <w:bottom w:val="single" w:color="auto" w:sz="4" w:space="0"/>
              <w:right w:val="single" w:color="auto" w:sz="6" w:space="0"/>
            </w:tcBorders>
          </w:tcPr>
          <w:p w14:paraId="4B5D8B50">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p w14:paraId="1ECF1A77">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r>
      <w:tr w14:paraId="416F1C0F">
        <w:tblPrEx>
          <w:tblCellMar>
            <w:top w:w="0" w:type="dxa"/>
            <w:left w:w="40" w:type="dxa"/>
            <w:bottom w:w="0" w:type="dxa"/>
            <w:right w:w="40" w:type="dxa"/>
          </w:tblCellMar>
        </w:tblPrEx>
        <w:trPr>
          <w:trHeight w:val="270" w:hRule="atLeast"/>
        </w:trPr>
        <w:tc>
          <w:tcPr>
            <w:tcW w:w="1702" w:type="dxa"/>
            <w:vMerge w:val="restart"/>
            <w:tcBorders>
              <w:top w:val="single" w:color="auto" w:sz="4" w:space="0"/>
              <w:left w:val="single" w:color="auto" w:sz="6" w:space="0"/>
              <w:right w:val="single" w:color="auto" w:sz="6" w:space="0"/>
            </w:tcBorders>
            <w:vAlign w:val="center"/>
          </w:tcPr>
          <w:p w14:paraId="7467AF9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Organizare</w:t>
            </w:r>
          </w:p>
        </w:tc>
        <w:tc>
          <w:tcPr>
            <w:tcW w:w="6237" w:type="dxa"/>
            <w:tcBorders>
              <w:top w:val="single" w:color="auto" w:sz="4" w:space="0"/>
              <w:left w:val="single" w:color="auto" w:sz="6" w:space="0"/>
              <w:bottom w:val="single" w:color="auto" w:sz="6" w:space="0"/>
              <w:right w:val="single" w:color="auto" w:sz="6" w:space="0"/>
            </w:tcBorders>
          </w:tcPr>
          <w:p w14:paraId="73D658A9">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Asigurarea cu toate documentele privind planul cadru pentru fiecare ciclu de învăţământ</w:t>
            </w:r>
          </w:p>
        </w:tc>
        <w:tc>
          <w:tcPr>
            <w:tcW w:w="2409" w:type="dxa"/>
            <w:tcBorders>
              <w:top w:val="single" w:color="auto" w:sz="4" w:space="0"/>
              <w:left w:val="single" w:color="auto" w:sz="6" w:space="0"/>
              <w:bottom w:val="single" w:color="auto" w:sz="6" w:space="0"/>
              <w:right w:val="single" w:color="auto" w:sz="6" w:space="0"/>
            </w:tcBorders>
          </w:tcPr>
          <w:p w14:paraId="27D9C7D8">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Septembrie  2024</w:t>
            </w:r>
          </w:p>
        </w:tc>
        <w:tc>
          <w:tcPr>
            <w:tcW w:w="2127" w:type="dxa"/>
            <w:tcBorders>
              <w:top w:val="single" w:color="auto" w:sz="4" w:space="0"/>
              <w:left w:val="single" w:color="auto" w:sz="6" w:space="0"/>
              <w:bottom w:val="single" w:color="auto" w:sz="6" w:space="0"/>
              <w:right w:val="single" w:color="auto" w:sz="6" w:space="0"/>
            </w:tcBorders>
          </w:tcPr>
          <w:p w14:paraId="39F9A0C7">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Director</w:t>
            </w:r>
          </w:p>
        </w:tc>
        <w:tc>
          <w:tcPr>
            <w:tcW w:w="2785" w:type="dxa"/>
            <w:tcBorders>
              <w:top w:val="single" w:color="auto" w:sz="4" w:space="0"/>
              <w:left w:val="single" w:color="auto" w:sz="6" w:space="0"/>
              <w:bottom w:val="single" w:color="auto" w:sz="6" w:space="0"/>
              <w:right w:val="single" w:color="auto" w:sz="6" w:space="0"/>
            </w:tcBorders>
          </w:tcPr>
          <w:p w14:paraId="35536EAD">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Documente specifice ale M.E.</w:t>
            </w:r>
          </w:p>
        </w:tc>
      </w:tr>
      <w:tr w14:paraId="50355899">
        <w:tblPrEx>
          <w:tblCellMar>
            <w:top w:w="0" w:type="dxa"/>
            <w:left w:w="40" w:type="dxa"/>
            <w:bottom w:w="0" w:type="dxa"/>
            <w:right w:w="40" w:type="dxa"/>
          </w:tblCellMar>
        </w:tblPrEx>
        <w:trPr>
          <w:trHeight w:val="270" w:hRule="atLeast"/>
        </w:trPr>
        <w:tc>
          <w:tcPr>
            <w:tcW w:w="1702" w:type="dxa"/>
            <w:vMerge w:val="continue"/>
            <w:tcBorders>
              <w:left w:val="single" w:color="auto" w:sz="6" w:space="0"/>
              <w:right w:val="single" w:color="auto" w:sz="6" w:space="0"/>
            </w:tcBorders>
            <w:textDirection w:val="btLr"/>
          </w:tcPr>
          <w:p w14:paraId="23FDD435">
            <w:pPr>
              <w:autoSpaceDE w:val="0"/>
              <w:autoSpaceDN w:val="0"/>
              <w:adjustRightInd w:val="0"/>
              <w:spacing w:after="0" w:line="240" w:lineRule="auto"/>
              <w:rPr>
                <w:rFonts w:hint="default" w:ascii="Times New Roman" w:hAnsi="Times New Roman" w:cs="Times New Roman"/>
                <w:color w:val="000000"/>
                <w:sz w:val="16"/>
                <w:szCs w:val="16"/>
                <w:lang w:eastAsia="ro-RO"/>
              </w:rPr>
            </w:pPr>
          </w:p>
        </w:tc>
        <w:tc>
          <w:tcPr>
            <w:tcW w:w="6237" w:type="dxa"/>
            <w:tcBorders>
              <w:top w:val="single" w:color="auto" w:sz="4" w:space="0"/>
              <w:left w:val="single" w:color="auto" w:sz="6" w:space="0"/>
              <w:bottom w:val="single" w:color="auto" w:sz="6" w:space="0"/>
              <w:right w:val="single" w:color="auto" w:sz="6" w:space="0"/>
            </w:tcBorders>
          </w:tcPr>
          <w:p w14:paraId="38E1B8FB">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 xml:space="preserve">Asigurarea cu toate documentele privind programele şcolare, în funcţie de curriculum-ul naţional; programa EN 8, </w:t>
            </w:r>
          </w:p>
        </w:tc>
        <w:tc>
          <w:tcPr>
            <w:tcW w:w="2409" w:type="dxa"/>
            <w:tcBorders>
              <w:top w:val="single" w:color="auto" w:sz="4" w:space="0"/>
              <w:left w:val="single" w:color="auto" w:sz="6" w:space="0"/>
              <w:bottom w:val="single" w:color="auto" w:sz="6" w:space="0"/>
              <w:right w:val="single" w:color="auto" w:sz="6" w:space="0"/>
            </w:tcBorders>
          </w:tcPr>
          <w:p w14:paraId="64D34F52">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Septembrie -octombrie 2024</w:t>
            </w:r>
          </w:p>
        </w:tc>
        <w:tc>
          <w:tcPr>
            <w:tcW w:w="2127" w:type="dxa"/>
            <w:tcBorders>
              <w:top w:val="single" w:color="auto" w:sz="4" w:space="0"/>
              <w:left w:val="single" w:color="auto" w:sz="6" w:space="0"/>
              <w:bottom w:val="single" w:color="auto" w:sz="6" w:space="0"/>
              <w:right w:val="single" w:color="auto" w:sz="6" w:space="0"/>
            </w:tcBorders>
          </w:tcPr>
          <w:p w14:paraId="54688322">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Director</w:t>
            </w:r>
          </w:p>
        </w:tc>
        <w:tc>
          <w:tcPr>
            <w:tcW w:w="2785" w:type="dxa"/>
            <w:tcBorders>
              <w:top w:val="single" w:color="auto" w:sz="4" w:space="0"/>
              <w:left w:val="single" w:color="auto" w:sz="6" w:space="0"/>
              <w:bottom w:val="single" w:color="auto" w:sz="6" w:space="0"/>
              <w:right w:val="single" w:color="auto" w:sz="6" w:space="0"/>
            </w:tcBorders>
          </w:tcPr>
          <w:p w14:paraId="30D7B405">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Documente specifice</w:t>
            </w:r>
          </w:p>
        </w:tc>
      </w:tr>
      <w:tr w14:paraId="5EFE9743">
        <w:tblPrEx>
          <w:tblCellMar>
            <w:top w:w="0" w:type="dxa"/>
            <w:left w:w="40" w:type="dxa"/>
            <w:bottom w:w="0" w:type="dxa"/>
            <w:right w:w="40" w:type="dxa"/>
          </w:tblCellMar>
        </w:tblPrEx>
        <w:trPr>
          <w:trHeight w:val="270" w:hRule="atLeast"/>
        </w:trPr>
        <w:tc>
          <w:tcPr>
            <w:tcW w:w="1702" w:type="dxa"/>
            <w:vMerge w:val="continue"/>
            <w:tcBorders>
              <w:left w:val="single" w:color="auto" w:sz="6" w:space="0"/>
              <w:right w:val="single" w:color="auto" w:sz="6" w:space="0"/>
            </w:tcBorders>
            <w:textDirection w:val="btLr"/>
          </w:tcPr>
          <w:p w14:paraId="5C87F4C7">
            <w:pPr>
              <w:autoSpaceDE w:val="0"/>
              <w:autoSpaceDN w:val="0"/>
              <w:adjustRightInd w:val="0"/>
              <w:spacing w:after="0" w:line="240" w:lineRule="auto"/>
              <w:rPr>
                <w:rFonts w:hint="default" w:ascii="Times New Roman" w:hAnsi="Times New Roman" w:cs="Times New Roman"/>
                <w:color w:val="000000"/>
                <w:sz w:val="16"/>
                <w:szCs w:val="16"/>
                <w:lang w:eastAsia="ro-RO"/>
              </w:rPr>
            </w:pPr>
          </w:p>
        </w:tc>
        <w:tc>
          <w:tcPr>
            <w:tcW w:w="6237" w:type="dxa"/>
            <w:tcBorders>
              <w:top w:val="single" w:color="auto" w:sz="4" w:space="0"/>
              <w:left w:val="single" w:color="auto" w:sz="6" w:space="0"/>
              <w:bottom w:val="single" w:color="auto" w:sz="6" w:space="0"/>
              <w:right w:val="single" w:color="auto" w:sz="6" w:space="0"/>
            </w:tcBorders>
          </w:tcPr>
          <w:p w14:paraId="6E7E5FC5">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Organizarea pregătirii elevilor claselor a Vlll-a pentru examenul de Evaluare Naţionala</w:t>
            </w:r>
          </w:p>
        </w:tc>
        <w:tc>
          <w:tcPr>
            <w:tcW w:w="2409" w:type="dxa"/>
            <w:tcBorders>
              <w:top w:val="single" w:color="auto" w:sz="4" w:space="0"/>
              <w:left w:val="single" w:color="auto" w:sz="6" w:space="0"/>
              <w:bottom w:val="single" w:color="auto" w:sz="6" w:space="0"/>
              <w:right w:val="single" w:color="auto" w:sz="6" w:space="0"/>
            </w:tcBorders>
          </w:tcPr>
          <w:p w14:paraId="71EF5F25">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Conform planificării</w:t>
            </w:r>
          </w:p>
        </w:tc>
        <w:tc>
          <w:tcPr>
            <w:tcW w:w="2127" w:type="dxa"/>
            <w:tcBorders>
              <w:top w:val="single" w:color="auto" w:sz="4" w:space="0"/>
              <w:left w:val="single" w:color="auto" w:sz="6" w:space="0"/>
              <w:bottom w:val="single" w:color="auto" w:sz="6" w:space="0"/>
              <w:right w:val="single" w:color="auto" w:sz="6" w:space="0"/>
            </w:tcBorders>
          </w:tcPr>
          <w:p w14:paraId="7E688EDC">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Director,prof.lb.română,matematică şi serviciul secretariat</w:t>
            </w:r>
          </w:p>
        </w:tc>
        <w:tc>
          <w:tcPr>
            <w:tcW w:w="2785" w:type="dxa"/>
            <w:tcBorders>
              <w:top w:val="single" w:color="auto" w:sz="4" w:space="0"/>
              <w:left w:val="single" w:color="auto" w:sz="6" w:space="0"/>
              <w:bottom w:val="single" w:color="auto" w:sz="6" w:space="0"/>
              <w:right w:val="single" w:color="auto" w:sz="6" w:space="0"/>
            </w:tcBorders>
          </w:tcPr>
          <w:p w14:paraId="26D9FB08">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Metodologii, programe, logistică</w:t>
            </w:r>
          </w:p>
        </w:tc>
      </w:tr>
      <w:tr w14:paraId="3954EC12">
        <w:tblPrEx>
          <w:tblCellMar>
            <w:top w:w="0" w:type="dxa"/>
            <w:left w:w="40" w:type="dxa"/>
            <w:bottom w:w="0" w:type="dxa"/>
            <w:right w:w="40" w:type="dxa"/>
          </w:tblCellMar>
        </w:tblPrEx>
        <w:trPr>
          <w:trHeight w:val="270" w:hRule="atLeast"/>
        </w:trPr>
        <w:tc>
          <w:tcPr>
            <w:tcW w:w="1702" w:type="dxa"/>
            <w:vMerge w:val="continue"/>
            <w:tcBorders>
              <w:left w:val="single" w:color="auto" w:sz="6" w:space="0"/>
              <w:right w:val="single" w:color="auto" w:sz="6" w:space="0"/>
            </w:tcBorders>
          </w:tcPr>
          <w:p w14:paraId="1599FD91">
            <w:pPr>
              <w:autoSpaceDE w:val="0"/>
              <w:autoSpaceDN w:val="0"/>
              <w:adjustRightInd w:val="0"/>
              <w:spacing w:after="0" w:line="240" w:lineRule="auto"/>
              <w:rPr>
                <w:rFonts w:hint="default" w:ascii="Times New Roman" w:hAnsi="Times New Roman" w:cs="Times New Roman"/>
                <w:sz w:val="24"/>
                <w:szCs w:val="24"/>
              </w:rPr>
            </w:pPr>
          </w:p>
        </w:tc>
        <w:tc>
          <w:tcPr>
            <w:tcW w:w="6237" w:type="dxa"/>
            <w:tcBorders>
              <w:top w:val="single" w:color="auto" w:sz="4" w:space="0"/>
              <w:left w:val="single" w:color="auto" w:sz="6" w:space="0"/>
              <w:bottom w:val="single" w:color="auto" w:sz="6" w:space="0"/>
              <w:right w:val="single" w:color="auto" w:sz="6" w:space="0"/>
            </w:tcBorders>
          </w:tcPr>
          <w:p w14:paraId="24CB6BCF">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Organizarea Evaluării Naţionale</w:t>
            </w:r>
          </w:p>
        </w:tc>
        <w:tc>
          <w:tcPr>
            <w:tcW w:w="2409" w:type="dxa"/>
            <w:tcBorders>
              <w:top w:val="single" w:color="auto" w:sz="4" w:space="0"/>
              <w:left w:val="single" w:color="auto" w:sz="6" w:space="0"/>
              <w:bottom w:val="single" w:color="auto" w:sz="6" w:space="0"/>
              <w:right w:val="single" w:color="auto" w:sz="6" w:space="0"/>
            </w:tcBorders>
          </w:tcPr>
          <w:p w14:paraId="797A90DE">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Conform calendarului</w:t>
            </w:r>
          </w:p>
        </w:tc>
        <w:tc>
          <w:tcPr>
            <w:tcW w:w="2127" w:type="dxa"/>
            <w:tcBorders>
              <w:top w:val="single" w:color="auto" w:sz="4" w:space="0"/>
              <w:left w:val="single" w:color="auto" w:sz="6" w:space="0"/>
              <w:bottom w:val="single" w:color="auto" w:sz="6" w:space="0"/>
              <w:right w:val="single" w:color="auto" w:sz="6" w:space="0"/>
            </w:tcBorders>
          </w:tcPr>
          <w:p w14:paraId="638EC78B">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Director şi serviciul secretariat/comisie</w:t>
            </w:r>
          </w:p>
        </w:tc>
        <w:tc>
          <w:tcPr>
            <w:tcW w:w="2785" w:type="dxa"/>
            <w:tcBorders>
              <w:top w:val="single" w:color="auto" w:sz="4" w:space="0"/>
              <w:left w:val="single" w:color="auto" w:sz="6" w:space="0"/>
              <w:bottom w:val="single" w:color="auto" w:sz="6" w:space="0"/>
              <w:right w:val="single" w:color="auto" w:sz="6" w:space="0"/>
            </w:tcBorders>
          </w:tcPr>
          <w:p w14:paraId="79949F41">
            <w:pPr>
              <w:autoSpaceDE w:val="0"/>
              <w:autoSpaceDN w:val="0"/>
              <w:adjustRightInd w:val="0"/>
              <w:spacing w:after="0" w:line="240" w:lineRule="auto"/>
              <w:rPr>
                <w:rFonts w:hint="default" w:ascii="Times New Roman" w:hAnsi="Times New Roman" w:cs="Times New Roman"/>
                <w:sz w:val="24"/>
                <w:szCs w:val="24"/>
                <w:lang w:eastAsia="ro-RO"/>
              </w:rPr>
            </w:pPr>
            <w:r>
              <w:rPr>
                <w:rFonts w:hint="default" w:ascii="Times New Roman" w:hAnsi="Times New Roman" w:cs="Times New Roman"/>
                <w:sz w:val="24"/>
                <w:szCs w:val="24"/>
                <w:lang w:eastAsia="ro-RO"/>
              </w:rPr>
              <w:t>Metodologii, programe, logistică</w:t>
            </w:r>
          </w:p>
        </w:tc>
      </w:tr>
      <w:tr w14:paraId="393353C9">
        <w:tblPrEx>
          <w:tblCellMar>
            <w:top w:w="0" w:type="dxa"/>
            <w:left w:w="40" w:type="dxa"/>
            <w:bottom w:w="0" w:type="dxa"/>
            <w:right w:w="40" w:type="dxa"/>
          </w:tblCellMar>
        </w:tblPrEx>
        <w:trPr>
          <w:trHeight w:val="486" w:hRule="atLeast"/>
        </w:trPr>
        <w:tc>
          <w:tcPr>
            <w:tcW w:w="1702" w:type="dxa"/>
            <w:vMerge w:val="continue"/>
            <w:tcBorders>
              <w:left w:val="single" w:color="auto" w:sz="6" w:space="0"/>
              <w:right w:val="single" w:color="auto" w:sz="6" w:space="0"/>
            </w:tcBorders>
          </w:tcPr>
          <w:p w14:paraId="30A88BAB">
            <w:pPr>
              <w:autoSpaceDE w:val="0"/>
              <w:autoSpaceDN w:val="0"/>
              <w:adjustRightInd w:val="0"/>
              <w:spacing w:after="0" w:line="240" w:lineRule="auto"/>
              <w:jc w:val="center"/>
              <w:rPr>
                <w:rFonts w:hint="default" w:ascii="Times New Roman" w:hAnsi="Times New Roman" w:cs="Times New Roman"/>
              </w:rPr>
            </w:pPr>
          </w:p>
        </w:tc>
        <w:tc>
          <w:tcPr>
            <w:tcW w:w="6237" w:type="dxa"/>
            <w:tcBorders>
              <w:top w:val="single" w:color="auto" w:sz="6" w:space="0"/>
              <w:left w:val="single" w:color="auto" w:sz="6" w:space="0"/>
              <w:bottom w:val="single" w:color="auto" w:sz="6" w:space="0"/>
              <w:right w:val="single" w:color="auto" w:sz="6" w:space="0"/>
            </w:tcBorders>
          </w:tcPr>
          <w:p w14:paraId="173AFC1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Organizarea concursurilor şcolare, a olimpiadelor la nivelul unităţii şcolare</w:t>
            </w:r>
          </w:p>
        </w:tc>
        <w:tc>
          <w:tcPr>
            <w:tcW w:w="2409" w:type="dxa"/>
            <w:tcBorders>
              <w:top w:val="single" w:color="auto" w:sz="6" w:space="0"/>
              <w:left w:val="single" w:color="auto" w:sz="6" w:space="0"/>
              <w:bottom w:val="single" w:color="auto" w:sz="6" w:space="0"/>
              <w:right w:val="single" w:color="auto" w:sz="6" w:space="0"/>
            </w:tcBorders>
          </w:tcPr>
          <w:p w14:paraId="267068A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calendarului</w:t>
            </w:r>
          </w:p>
        </w:tc>
        <w:tc>
          <w:tcPr>
            <w:tcW w:w="2127" w:type="dxa"/>
            <w:tcBorders>
              <w:top w:val="single" w:color="auto" w:sz="6" w:space="0"/>
              <w:left w:val="single" w:color="auto" w:sz="6" w:space="0"/>
              <w:bottom w:val="single" w:color="auto" w:sz="6" w:space="0"/>
              <w:right w:val="single" w:color="auto" w:sz="6" w:space="0"/>
            </w:tcBorders>
          </w:tcPr>
          <w:p w14:paraId="14CC61A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Şefii    de    catedre, profesorii pe spec.</w:t>
            </w:r>
          </w:p>
        </w:tc>
        <w:tc>
          <w:tcPr>
            <w:tcW w:w="2785" w:type="dxa"/>
            <w:tcBorders>
              <w:top w:val="single" w:color="auto" w:sz="6" w:space="0"/>
              <w:left w:val="single" w:color="auto" w:sz="6" w:space="0"/>
              <w:bottom w:val="single" w:color="auto" w:sz="6" w:space="0"/>
              <w:right w:val="single" w:color="auto" w:sz="6" w:space="0"/>
            </w:tcBorders>
          </w:tcPr>
          <w:p w14:paraId="2BA1B8B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Metodologii, programe, logistică, cadredidactice</w:t>
            </w:r>
          </w:p>
        </w:tc>
      </w:tr>
      <w:tr w14:paraId="537DA6A2">
        <w:tblPrEx>
          <w:tblCellMar>
            <w:top w:w="0" w:type="dxa"/>
            <w:left w:w="40" w:type="dxa"/>
            <w:bottom w:w="0" w:type="dxa"/>
            <w:right w:w="40" w:type="dxa"/>
          </w:tblCellMar>
        </w:tblPrEx>
        <w:trPr>
          <w:trHeight w:val="734" w:hRule="atLeast"/>
        </w:trPr>
        <w:tc>
          <w:tcPr>
            <w:tcW w:w="1702" w:type="dxa"/>
            <w:vMerge w:val="continue"/>
            <w:tcBorders>
              <w:left w:val="single" w:color="auto" w:sz="6" w:space="0"/>
              <w:right w:val="single" w:color="auto" w:sz="6" w:space="0"/>
            </w:tcBorders>
          </w:tcPr>
          <w:p w14:paraId="604C823E">
            <w:pPr>
              <w:autoSpaceDE w:val="0"/>
              <w:autoSpaceDN w:val="0"/>
              <w:adjustRightInd w:val="0"/>
              <w:spacing w:after="0" w:line="240" w:lineRule="auto"/>
              <w:jc w:val="center"/>
              <w:rPr>
                <w:rFonts w:hint="default" w:ascii="Times New Roman" w:hAnsi="Times New Roman" w:cs="Times New Roman"/>
                <w:color w:val="000000"/>
                <w:lang w:eastAsia="ro-RO"/>
              </w:rPr>
            </w:pPr>
          </w:p>
        </w:tc>
        <w:tc>
          <w:tcPr>
            <w:tcW w:w="6237" w:type="dxa"/>
            <w:tcBorders>
              <w:top w:val="single" w:color="auto" w:sz="6" w:space="0"/>
              <w:left w:val="single" w:color="auto" w:sz="6" w:space="0"/>
              <w:bottom w:val="single" w:color="auto" w:sz="6" w:space="0"/>
              <w:right w:val="single" w:color="auto" w:sz="6" w:space="0"/>
            </w:tcBorders>
          </w:tcPr>
          <w:p w14:paraId="57A4948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Realizarea unei baze de date la nivelul tuturor disciplinelor cuprinzând   documentele  curriculare   oficiale</w:t>
            </w:r>
            <w:r>
              <w:rPr>
                <w:rFonts w:hint="default" w:ascii="Times New Roman" w:hAnsi="Times New Roman" w:cs="Times New Roman"/>
                <w:bCs/>
                <w:color w:val="000000"/>
                <w:sz w:val="24"/>
                <w:szCs w:val="24"/>
                <w:lang w:eastAsia="ro-RO"/>
              </w:rPr>
              <w:t xml:space="preserve">, </w:t>
            </w:r>
            <w:r>
              <w:rPr>
                <w:rFonts w:hint="default" w:ascii="Times New Roman" w:hAnsi="Times New Roman" w:cs="Times New Roman"/>
                <w:color w:val="000000"/>
                <w:sz w:val="24"/>
                <w:szCs w:val="24"/>
                <w:lang w:eastAsia="ro-RO"/>
              </w:rPr>
              <w:t>soft-urile educaţionale</w:t>
            </w:r>
          </w:p>
        </w:tc>
        <w:tc>
          <w:tcPr>
            <w:tcW w:w="2409" w:type="dxa"/>
            <w:tcBorders>
              <w:top w:val="single" w:color="auto" w:sz="6" w:space="0"/>
              <w:left w:val="single" w:color="auto" w:sz="6" w:space="0"/>
              <w:bottom w:val="single" w:color="auto" w:sz="6" w:space="0"/>
              <w:right w:val="single" w:color="auto" w:sz="6" w:space="0"/>
            </w:tcBorders>
          </w:tcPr>
          <w:p w14:paraId="6D673245">
            <w:pPr>
              <w:autoSpaceDE w:val="0"/>
              <w:autoSpaceDN w:val="0"/>
              <w:adjustRightInd w:val="0"/>
              <w:spacing w:after="0" w:line="240" w:lineRule="auto"/>
              <w:rPr>
                <w:rFonts w:hint="default" w:ascii="Times New Roman" w:hAnsi="Times New Roman" w:cs="Times New Roman"/>
                <w:bCs/>
                <w:sz w:val="24"/>
                <w:szCs w:val="24"/>
                <w:lang w:eastAsia="ro-RO"/>
              </w:rPr>
            </w:pPr>
            <w:r>
              <w:rPr>
                <w:rFonts w:hint="default" w:ascii="Times New Roman" w:hAnsi="Times New Roman" w:cs="Times New Roman"/>
                <w:sz w:val="24"/>
                <w:szCs w:val="24"/>
                <w:lang w:eastAsia="ro-RO"/>
              </w:rPr>
              <w:t>Decembrie 2024</w:t>
            </w:r>
          </w:p>
        </w:tc>
        <w:tc>
          <w:tcPr>
            <w:tcW w:w="2127" w:type="dxa"/>
            <w:tcBorders>
              <w:top w:val="single" w:color="auto" w:sz="6" w:space="0"/>
              <w:left w:val="single" w:color="auto" w:sz="6" w:space="0"/>
              <w:bottom w:val="single" w:color="auto" w:sz="6" w:space="0"/>
              <w:right w:val="single" w:color="auto" w:sz="6" w:space="0"/>
            </w:tcBorders>
          </w:tcPr>
          <w:p w14:paraId="24D7A1E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Şefii de catedre</w:t>
            </w:r>
          </w:p>
        </w:tc>
        <w:tc>
          <w:tcPr>
            <w:tcW w:w="2785" w:type="dxa"/>
            <w:tcBorders>
              <w:top w:val="single" w:color="auto" w:sz="6" w:space="0"/>
              <w:left w:val="single" w:color="auto" w:sz="6" w:space="0"/>
              <w:bottom w:val="single" w:color="auto" w:sz="6" w:space="0"/>
              <w:right w:val="single" w:color="auto" w:sz="6" w:space="0"/>
            </w:tcBorders>
          </w:tcPr>
          <w:p w14:paraId="33B6C05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cadre didactice</w:t>
            </w:r>
          </w:p>
        </w:tc>
      </w:tr>
      <w:tr w14:paraId="5A2A1BFE">
        <w:tblPrEx>
          <w:tblCellMar>
            <w:top w:w="0" w:type="dxa"/>
            <w:left w:w="40" w:type="dxa"/>
            <w:bottom w:w="0" w:type="dxa"/>
            <w:right w:w="40" w:type="dxa"/>
          </w:tblCellMar>
        </w:tblPrEx>
        <w:trPr>
          <w:trHeight w:val="491" w:hRule="atLeast"/>
        </w:trPr>
        <w:tc>
          <w:tcPr>
            <w:tcW w:w="1702" w:type="dxa"/>
            <w:vMerge w:val="continue"/>
            <w:tcBorders>
              <w:left w:val="single" w:color="auto" w:sz="6" w:space="0"/>
              <w:right w:val="single" w:color="auto" w:sz="6" w:space="0"/>
            </w:tcBorders>
          </w:tcPr>
          <w:p w14:paraId="6BE48CC1">
            <w:pPr>
              <w:autoSpaceDE w:val="0"/>
              <w:autoSpaceDN w:val="0"/>
              <w:adjustRightInd w:val="0"/>
              <w:spacing w:after="0" w:line="240" w:lineRule="auto"/>
              <w:jc w:val="center"/>
              <w:rPr>
                <w:rFonts w:hint="default" w:ascii="Times New Roman" w:hAnsi="Times New Roman" w:cs="Times New Roman"/>
                <w:color w:val="000000"/>
                <w:lang w:eastAsia="ro-RO"/>
              </w:rPr>
            </w:pPr>
          </w:p>
        </w:tc>
        <w:tc>
          <w:tcPr>
            <w:tcW w:w="6237" w:type="dxa"/>
            <w:tcBorders>
              <w:top w:val="single" w:color="auto" w:sz="6" w:space="0"/>
              <w:left w:val="single" w:color="auto" w:sz="6" w:space="0"/>
              <w:bottom w:val="single" w:color="auto" w:sz="6" w:space="0"/>
              <w:right w:val="single" w:color="auto" w:sz="6" w:space="0"/>
            </w:tcBorders>
          </w:tcPr>
          <w:p w14:paraId="689EC5A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Elaborarea proiectului ofertei educaţionale a şcolii pentru anul şcolar </w:t>
            </w:r>
            <w:r>
              <w:rPr>
                <w:rFonts w:hint="default" w:ascii="Times New Roman" w:hAnsi="Times New Roman" w:cs="Times New Roman"/>
                <w:bCs/>
                <w:color w:val="000000"/>
                <w:sz w:val="24"/>
                <w:szCs w:val="24"/>
                <w:lang w:eastAsia="ro-RO"/>
              </w:rPr>
              <w:t xml:space="preserve">2024-2024 </w:t>
            </w:r>
            <w:r>
              <w:rPr>
                <w:rFonts w:hint="default" w:ascii="Times New Roman" w:hAnsi="Times New Roman" w:cs="Times New Roman"/>
                <w:color w:val="000000"/>
                <w:sz w:val="24"/>
                <w:szCs w:val="24"/>
                <w:lang w:eastAsia="ro-RO"/>
              </w:rPr>
              <w:t>şi a proiectului de incadrare</w:t>
            </w:r>
          </w:p>
        </w:tc>
        <w:tc>
          <w:tcPr>
            <w:tcW w:w="2409" w:type="dxa"/>
            <w:tcBorders>
              <w:top w:val="single" w:color="auto" w:sz="6" w:space="0"/>
              <w:left w:val="single" w:color="auto" w:sz="6" w:space="0"/>
              <w:bottom w:val="single" w:color="auto" w:sz="6" w:space="0"/>
              <w:right w:val="single" w:color="auto" w:sz="6" w:space="0"/>
            </w:tcBorders>
          </w:tcPr>
          <w:p w14:paraId="2168130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calendarului</w:t>
            </w:r>
          </w:p>
        </w:tc>
        <w:tc>
          <w:tcPr>
            <w:tcW w:w="2127" w:type="dxa"/>
            <w:tcBorders>
              <w:top w:val="single" w:color="auto" w:sz="6" w:space="0"/>
              <w:left w:val="single" w:color="auto" w:sz="6" w:space="0"/>
              <w:bottom w:val="single" w:color="auto" w:sz="6" w:space="0"/>
              <w:right w:val="single" w:color="auto" w:sz="6" w:space="0"/>
            </w:tcBorders>
          </w:tcPr>
          <w:p w14:paraId="1BBB1A1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785" w:type="dxa"/>
            <w:tcBorders>
              <w:top w:val="single" w:color="auto" w:sz="6" w:space="0"/>
              <w:left w:val="single" w:color="auto" w:sz="6" w:space="0"/>
              <w:bottom w:val="single" w:color="auto" w:sz="6" w:space="0"/>
              <w:right w:val="single" w:color="auto" w:sz="6" w:space="0"/>
            </w:tcBorders>
          </w:tcPr>
          <w:p w14:paraId="3C4A4E5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pentru Curriculum</w:t>
            </w:r>
          </w:p>
        </w:tc>
      </w:tr>
      <w:tr w14:paraId="15EB54C7">
        <w:tblPrEx>
          <w:tblCellMar>
            <w:top w:w="0" w:type="dxa"/>
            <w:left w:w="40" w:type="dxa"/>
            <w:bottom w:w="0" w:type="dxa"/>
            <w:right w:w="40" w:type="dxa"/>
          </w:tblCellMar>
        </w:tblPrEx>
        <w:trPr>
          <w:trHeight w:val="236" w:hRule="atLeast"/>
        </w:trPr>
        <w:tc>
          <w:tcPr>
            <w:tcW w:w="1702" w:type="dxa"/>
            <w:vMerge w:val="continue"/>
            <w:tcBorders>
              <w:left w:val="single" w:color="auto" w:sz="6" w:space="0"/>
              <w:right w:val="single" w:color="auto" w:sz="6" w:space="0"/>
            </w:tcBorders>
          </w:tcPr>
          <w:p w14:paraId="014EC4A6">
            <w:pPr>
              <w:autoSpaceDE w:val="0"/>
              <w:autoSpaceDN w:val="0"/>
              <w:adjustRightInd w:val="0"/>
              <w:spacing w:after="0" w:line="240" w:lineRule="auto"/>
              <w:jc w:val="center"/>
              <w:rPr>
                <w:rFonts w:hint="default" w:ascii="Times New Roman" w:hAnsi="Times New Roman" w:cs="Times New Roman"/>
              </w:rPr>
            </w:pPr>
          </w:p>
        </w:tc>
        <w:tc>
          <w:tcPr>
            <w:tcW w:w="6237" w:type="dxa"/>
            <w:tcBorders>
              <w:top w:val="single" w:color="auto" w:sz="6" w:space="0"/>
              <w:left w:val="single" w:color="auto" w:sz="6" w:space="0"/>
              <w:bottom w:val="single" w:color="auto" w:sz="6" w:space="0"/>
              <w:right w:val="single" w:color="auto" w:sz="6" w:space="0"/>
            </w:tcBorders>
          </w:tcPr>
          <w:p w14:paraId="7569FAB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Întocmirea orarului şcolii;</w:t>
            </w:r>
          </w:p>
        </w:tc>
        <w:tc>
          <w:tcPr>
            <w:tcW w:w="2409" w:type="dxa"/>
            <w:tcBorders>
              <w:top w:val="single" w:color="auto" w:sz="6" w:space="0"/>
              <w:left w:val="single" w:color="auto" w:sz="6" w:space="0"/>
              <w:bottom w:val="single" w:color="auto" w:sz="6" w:space="0"/>
              <w:right w:val="single" w:color="auto" w:sz="6" w:space="0"/>
            </w:tcBorders>
          </w:tcPr>
          <w:p w14:paraId="2D974459">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color w:val="000000"/>
                <w:sz w:val="24"/>
                <w:szCs w:val="24"/>
                <w:lang w:eastAsia="ro-RO"/>
              </w:rPr>
              <w:t xml:space="preserve">Septembrie </w:t>
            </w:r>
            <w:r>
              <w:rPr>
                <w:rFonts w:hint="default" w:ascii="Times New Roman" w:hAnsi="Times New Roman" w:cs="Times New Roman"/>
                <w:bCs/>
                <w:color w:val="000000"/>
                <w:sz w:val="24"/>
                <w:szCs w:val="24"/>
                <w:lang w:eastAsia="ro-RO"/>
              </w:rPr>
              <w:t>2024</w:t>
            </w:r>
          </w:p>
        </w:tc>
        <w:tc>
          <w:tcPr>
            <w:tcW w:w="2127" w:type="dxa"/>
            <w:tcBorders>
              <w:top w:val="single" w:color="auto" w:sz="6" w:space="0"/>
              <w:left w:val="single" w:color="auto" w:sz="6" w:space="0"/>
              <w:bottom w:val="single" w:color="auto" w:sz="6" w:space="0"/>
              <w:right w:val="single" w:color="auto" w:sz="6" w:space="0"/>
            </w:tcBorders>
          </w:tcPr>
          <w:p w14:paraId="43429B8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Bîrgovan Georgeta şi Tomasi Mihaela</w:t>
            </w:r>
          </w:p>
        </w:tc>
        <w:tc>
          <w:tcPr>
            <w:tcW w:w="2785" w:type="dxa"/>
            <w:tcBorders>
              <w:top w:val="single" w:color="auto" w:sz="6" w:space="0"/>
              <w:left w:val="single" w:color="auto" w:sz="6" w:space="0"/>
              <w:bottom w:val="single" w:color="auto" w:sz="6" w:space="0"/>
              <w:right w:val="single" w:color="auto" w:sz="6" w:space="0"/>
            </w:tcBorders>
          </w:tcPr>
          <w:p w14:paraId="07E1F2D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Resurse de experienţă, de timp</w:t>
            </w:r>
          </w:p>
        </w:tc>
      </w:tr>
      <w:tr w14:paraId="5603BA7C">
        <w:tblPrEx>
          <w:tblCellMar>
            <w:top w:w="0" w:type="dxa"/>
            <w:left w:w="40" w:type="dxa"/>
            <w:bottom w:w="0" w:type="dxa"/>
            <w:right w:w="40" w:type="dxa"/>
          </w:tblCellMar>
        </w:tblPrEx>
        <w:trPr>
          <w:trHeight w:val="491" w:hRule="atLeast"/>
        </w:trPr>
        <w:tc>
          <w:tcPr>
            <w:tcW w:w="1702" w:type="dxa"/>
            <w:vMerge w:val="continue"/>
            <w:tcBorders>
              <w:left w:val="single" w:color="auto" w:sz="6" w:space="0"/>
              <w:bottom w:val="single" w:color="auto" w:sz="6" w:space="0"/>
              <w:right w:val="single" w:color="auto" w:sz="6" w:space="0"/>
            </w:tcBorders>
          </w:tcPr>
          <w:p w14:paraId="197007B6">
            <w:pPr>
              <w:autoSpaceDE w:val="0"/>
              <w:autoSpaceDN w:val="0"/>
              <w:adjustRightInd w:val="0"/>
              <w:spacing w:after="0" w:line="240" w:lineRule="auto"/>
              <w:jc w:val="center"/>
              <w:rPr>
                <w:rFonts w:hint="default" w:ascii="Times New Roman" w:hAnsi="Times New Roman" w:cs="Times New Roman"/>
                <w:color w:val="000000"/>
                <w:lang w:eastAsia="ro-RO"/>
              </w:rPr>
            </w:pPr>
          </w:p>
        </w:tc>
        <w:tc>
          <w:tcPr>
            <w:tcW w:w="6237" w:type="dxa"/>
            <w:tcBorders>
              <w:top w:val="single" w:color="auto" w:sz="6" w:space="0"/>
              <w:left w:val="single" w:color="auto" w:sz="6" w:space="0"/>
              <w:bottom w:val="single" w:color="auto" w:sz="6" w:space="0"/>
              <w:right w:val="single" w:color="auto" w:sz="6" w:space="0"/>
            </w:tcBorders>
          </w:tcPr>
          <w:p w14:paraId="0ECDEF2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Realizarea planificărilor calendaristice, a documentelor pentru proiectarea activităţii didactice</w:t>
            </w:r>
          </w:p>
        </w:tc>
        <w:tc>
          <w:tcPr>
            <w:tcW w:w="2409" w:type="dxa"/>
            <w:tcBorders>
              <w:top w:val="single" w:color="auto" w:sz="6" w:space="0"/>
              <w:left w:val="single" w:color="auto" w:sz="6" w:space="0"/>
              <w:bottom w:val="single" w:color="auto" w:sz="6" w:space="0"/>
              <w:right w:val="single" w:color="auto" w:sz="6" w:space="0"/>
            </w:tcBorders>
          </w:tcPr>
          <w:p w14:paraId="734C42F2">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bCs/>
                <w:color w:val="000000"/>
                <w:sz w:val="24"/>
                <w:szCs w:val="24"/>
                <w:lang w:eastAsia="ro-RO"/>
              </w:rPr>
              <w:t>25.10.2024</w:t>
            </w:r>
          </w:p>
        </w:tc>
        <w:tc>
          <w:tcPr>
            <w:tcW w:w="2127" w:type="dxa"/>
            <w:tcBorders>
              <w:top w:val="single" w:color="auto" w:sz="6" w:space="0"/>
              <w:left w:val="single" w:color="auto" w:sz="6" w:space="0"/>
              <w:bottom w:val="single" w:color="auto" w:sz="6" w:space="0"/>
              <w:right w:val="single" w:color="auto" w:sz="6" w:space="0"/>
            </w:tcBorders>
          </w:tcPr>
          <w:p w14:paraId="39576A0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toate cadrele didactice</w:t>
            </w:r>
          </w:p>
        </w:tc>
        <w:tc>
          <w:tcPr>
            <w:tcW w:w="2785" w:type="dxa"/>
            <w:tcBorders>
              <w:top w:val="single" w:color="auto" w:sz="6" w:space="0"/>
              <w:left w:val="single" w:color="auto" w:sz="6" w:space="0"/>
              <w:bottom w:val="single" w:color="auto" w:sz="6" w:space="0"/>
              <w:right w:val="single" w:color="auto" w:sz="6" w:space="0"/>
            </w:tcBorders>
          </w:tcPr>
          <w:p w14:paraId="0A77893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resurse umane</w:t>
            </w:r>
          </w:p>
        </w:tc>
      </w:tr>
      <w:tr w14:paraId="1CA5EB1B">
        <w:tblPrEx>
          <w:tblCellMar>
            <w:top w:w="0" w:type="dxa"/>
            <w:left w:w="40" w:type="dxa"/>
            <w:bottom w:w="0" w:type="dxa"/>
            <w:right w:w="40" w:type="dxa"/>
          </w:tblCellMar>
        </w:tblPrEx>
        <w:trPr>
          <w:trHeight w:val="431" w:hRule="atLeast"/>
        </w:trPr>
        <w:tc>
          <w:tcPr>
            <w:tcW w:w="1702" w:type="dxa"/>
            <w:vMerge w:val="restart"/>
            <w:tcBorders>
              <w:top w:val="single" w:color="auto" w:sz="6" w:space="0"/>
              <w:left w:val="single" w:color="auto" w:sz="6" w:space="0"/>
              <w:right w:val="single" w:color="auto" w:sz="6" w:space="0"/>
            </w:tcBorders>
          </w:tcPr>
          <w:p w14:paraId="16634412">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Coordonare / Monitorizare</w:t>
            </w:r>
          </w:p>
        </w:tc>
        <w:tc>
          <w:tcPr>
            <w:tcW w:w="6237" w:type="dxa"/>
            <w:tcBorders>
              <w:top w:val="single" w:color="auto" w:sz="6" w:space="0"/>
              <w:left w:val="single" w:color="auto" w:sz="6" w:space="0"/>
              <w:bottom w:val="single" w:color="auto" w:sz="6" w:space="0"/>
              <w:right w:val="single" w:color="auto" w:sz="6" w:space="0"/>
            </w:tcBorders>
          </w:tcPr>
          <w:p w14:paraId="2A5D419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aplicării corecte a documentelor curriculare naţionale la toate disciplinele de invătământ</w:t>
            </w:r>
          </w:p>
        </w:tc>
        <w:tc>
          <w:tcPr>
            <w:tcW w:w="2409" w:type="dxa"/>
            <w:tcBorders>
              <w:top w:val="single" w:color="auto" w:sz="6" w:space="0"/>
              <w:left w:val="single" w:color="auto" w:sz="6" w:space="0"/>
              <w:bottom w:val="single" w:color="auto" w:sz="6" w:space="0"/>
              <w:right w:val="single" w:color="auto" w:sz="6" w:space="0"/>
            </w:tcBorders>
          </w:tcPr>
          <w:p w14:paraId="5335B34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2127" w:type="dxa"/>
            <w:tcBorders>
              <w:top w:val="single" w:color="auto" w:sz="6" w:space="0"/>
              <w:left w:val="single" w:color="auto" w:sz="6" w:space="0"/>
              <w:bottom w:val="single" w:color="auto" w:sz="6" w:space="0"/>
              <w:right w:val="single" w:color="auto" w:sz="6" w:space="0"/>
            </w:tcBorders>
          </w:tcPr>
          <w:p w14:paraId="0C9F7A2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785" w:type="dxa"/>
            <w:tcBorders>
              <w:top w:val="single" w:color="auto" w:sz="6" w:space="0"/>
              <w:left w:val="single" w:color="auto" w:sz="6" w:space="0"/>
              <w:bottom w:val="single" w:color="auto" w:sz="6" w:space="0"/>
              <w:right w:val="single" w:color="auto" w:sz="6" w:space="0"/>
            </w:tcBorders>
          </w:tcPr>
          <w:p w14:paraId="381C4D3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Raportări</w:t>
            </w:r>
          </w:p>
        </w:tc>
      </w:tr>
      <w:tr w14:paraId="7553AD2F">
        <w:tblPrEx>
          <w:tblCellMar>
            <w:top w:w="0" w:type="dxa"/>
            <w:left w:w="40" w:type="dxa"/>
            <w:bottom w:w="0" w:type="dxa"/>
            <w:right w:w="40" w:type="dxa"/>
          </w:tblCellMar>
        </w:tblPrEx>
        <w:trPr>
          <w:trHeight w:val="522" w:hRule="atLeast"/>
        </w:trPr>
        <w:tc>
          <w:tcPr>
            <w:tcW w:w="1702" w:type="dxa"/>
            <w:vMerge w:val="continue"/>
            <w:tcBorders>
              <w:left w:val="single" w:color="auto" w:sz="6" w:space="0"/>
              <w:right w:val="single" w:color="auto" w:sz="6" w:space="0"/>
            </w:tcBorders>
          </w:tcPr>
          <w:p w14:paraId="2BD511A2">
            <w:pPr>
              <w:autoSpaceDE w:val="0"/>
              <w:autoSpaceDN w:val="0"/>
              <w:adjustRightInd w:val="0"/>
              <w:spacing w:after="0" w:line="240" w:lineRule="auto"/>
              <w:jc w:val="center"/>
              <w:rPr>
                <w:rFonts w:hint="default" w:ascii="Times New Roman" w:hAnsi="Times New Roman" w:cs="Times New Roman"/>
                <w:color w:val="000000"/>
                <w:sz w:val="28"/>
                <w:szCs w:val="28"/>
                <w:lang w:eastAsia="ro-RO"/>
              </w:rPr>
            </w:pPr>
          </w:p>
        </w:tc>
        <w:tc>
          <w:tcPr>
            <w:tcW w:w="6237" w:type="dxa"/>
            <w:tcBorders>
              <w:top w:val="single" w:color="auto" w:sz="6" w:space="0"/>
              <w:left w:val="single" w:color="auto" w:sz="6" w:space="0"/>
              <w:bottom w:val="single" w:color="auto" w:sz="6" w:space="0"/>
              <w:right w:val="single" w:color="auto" w:sz="6" w:space="0"/>
            </w:tcBorders>
          </w:tcPr>
          <w:p w14:paraId="03E0DC8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Monitorizarea aplicării criteriilor de notare unice la toate disciplinele din trunchiul comun</w:t>
            </w:r>
          </w:p>
        </w:tc>
        <w:tc>
          <w:tcPr>
            <w:tcW w:w="2409" w:type="dxa"/>
            <w:tcBorders>
              <w:top w:val="single" w:color="auto" w:sz="6" w:space="0"/>
              <w:left w:val="single" w:color="auto" w:sz="6" w:space="0"/>
              <w:bottom w:val="single" w:color="auto" w:sz="6" w:space="0"/>
              <w:right w:val="single" w:color="auto" w:sz="6" w:space="0"/>
            </w:tcBorders>
          </w:tcPr>
          <w:p w14:paraId="78AFE3B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fiecarui modul/pe parcursul anului scolar</w:t>
            </w:r>
          </w:p>
        </w:tc>
        <w:tc>
          <w:tcPr>
            <w:tcW w:w="2127" w:type="dxa"/>
            <w:tcBorders>
              <w:top w:val="single" w:color="auto" w:sz="6" w:space="0"/>
              <w:left w:val="single" w:color="auto" w:sz="6" w:space="0"/>
              <w:bottom w:val="single" w:color="auto" w:sz="6" w:space="0"/>
              <w:right w:val="single" w:color="auto" w:sz="6" w:space="0"/>
            </w:tcBorders>
          </w:tcPr>
          <w:p w14:paraId="4011A68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Director </w:t>
            </w:r>
          </w:p>
          <w:p w14:paraId="4E2CBF0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de curriculum</w:t>
            </w:r>
          </w:p>
        </w:tc>
        <w:tc>
          <w:tcPr>
            <w:tcW w:w="2785" w:type="dxa"/>
            <w:tcBorders>
              <w:top w:val="single" w:color="auto" w:sz="6" w:space="0"/>
              <w:left w:val="single" w:color="auto" w:sz="6" w:space="0"/>
              <w:bottom w:val="single" w:color="auto" w:sz="6" w:space="0"/>
              <w:right w:val="single" w:color="auto" w:sz="6" w:space="0"/>
            </w:tcBorders>
          </w:tcPr>
          <w:p w14:paraId="37ACD79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Monitorizare tematica</w:t>
            </w:r>
          </w:p>
        </w:tc>
      </w:tr>
      <w:tr w14:paraId="2076B7B6">
        <w:tblPrEx>
          <w:tblCellMar>
            <w:top w:w="0" w:type="dxa"/>
            <w:left w:w="40" w:type="dxa"/>
            <w:bottom w:w="0" w:type="dxa"/>
            <w:right w:w="40" w:type="dxa"/>
          </w:tblCellMar>
        </w:tblPrEx>
        <w:trPr>
          <w:trHeight w:val="560" w:hRule="atLeast"/>
        </w:trPr>
        <w:tc>
          <w:tcPr>
            <w:tcW w:w="1702" w:type="dxa"/>
            <w:vMerge w:val="continue"/>
            <w:tcBorders>
              <w:left w:val="single" w:color="auto" w:sz="6" w:space="0"/>
              <w:right w:val="single" w:color="auto" w:sz="6" w:space="0"/>
            </w:tcBorders>
          </w:tcPr>
          <w:p w14:paraId="2F778F74">
            <w:pPr>
              <w:autoSpaceDE w:val="0"/>
              <w:autoSpaceDN w:val="0"/>
              <w:adjustRightInd w:val="0"/>
              <w:spacing w:after="0" w:line="240" w:lineRule="auto"/>
              <w:jc w:val="center"/>
              <w:rPr>
                <w:rFonts w:hint="default" w:ascii="Times New Roman" w:hAnsi="Times New Roman" w:cs="Times New Roman"/>
                <w:color w:val="000000"/>
                <w:sz w:val="28"/>
                <w:szCs w:val="28"/>
                <w:lang w:eastAsia="ro-RO"/>
              </w:rPr>
            </w:pPr>
          </w:p>
        </w:tc>
        <w:tc>
          <w:tcPr>
            <w:tcW w:w="6237" w:type="dxa"/>
            <w:tcBorders>
              <w:top w:val="single" w:color="auto" w:sz="6" w:space="0"/>
              <w:left w:val="single" w:color="auto" w:sz="6" w:space="0"/>
              <w:bottom w:val="single" w:color="auto" w:sz="6" w:space="0"/>
              <w:right w:val="single" w:color="auto" w:sz="6" w:space="0"/>
            </w:tcBorders>
          </w:tcPr>
          <w:p w14:paraId="0F886E3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Asigurarei ritmicităţii notării; CA. va analiza, periodic notarea ritmica si evaluarea continuă a elevilor</w:t>
            </w:r>
          </w:p>
        </w:tc>
        <w:tc>
          <w:tcPr>
            <w:tcW w:w="2409" w:type="dxa"/>
            <w:tcBorders>
              <w:top w:val="single" w:color="auto" w:sz="6" w:space="0"/>
              <w:left w:val="single" w:color="auto" w:sz="6" w:space="0"/>
              <w:bottom w:val="single" w:color="auto" w:sz="6" w:space="0"/>
              <w:right w:val="single" w:color="auto" w:sz="6" w:space="0"/>
            </w:tcBorders>
          </w:tcPr>
          <w:p w14:paraId="4B8D397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tematicii CA.</w:t>
            </w:r>
          </w:p>
        </w:tc>
        <w:tc>
          <w:tcPr>
            <w:tcW w:w="2127" w:type="dxa"/>
            <w:tcBorders>
              <w:top w:val="single" w:color="auto" w:sz="6" w:space="0"/>
              <w:left w:val="single" w:color="auto" w:sz="6" w:space="0"/>
              <w:bottom w:val="single" w:color="auto" w:sz="6" w:space="0"/>
              <w:right w:val="single" w:color="auto" w:sz="6" w:space="0"/>
            </w:tcBorders>
          </w:tcPr>
          <w:p w14:paraId="38820DA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Membrii comisiei pentru notare</w:t>
            </w:r>
          </w:p>
        </w:tc>
        <w:tc>
          <w:tcPr>
            <w:tcW w:w="2785" w:type="dxa"/>
            <w:tcBorders>
              <w:top w:val="single" w:color="auto" w:sz="6" w:space="0"/>
              <w:left w:val="single" w:color="auto" w:sz="6" w:space="0"/>
              <w:bottom w:val="single" w:color="auto" w:sz="6" w:space="0"/>
              <w:right w:val="single" w:color="auto" w:sz="6" w:space="0"/>
            </w:tcBorders>
          </w:tcPr>
          <w:p w14:paraId="61FE399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Raportări, statistici</w:t>
            </w:r>
          </w:p>
        </w:tc>
      </w:tr>
      <w:tr w14:paraId="245F1A9C">
        <w:tblPrEx>
          <w:tblCellMar>
            <w:top w:w="0" w:type="dxa"/>
            <w:left w:w="40" w:type="dxa"/>
            <w:bottom w:w="0" w:type="dxa"/>
            <w:right w:w="40" w:type="dxa"/>
          </w:tblCellMar>
        </w:tblPrEx>
        <w:trPr>
          <w:trHeight w:val="667" w:hRule="atLeast"/>
        </w:trPr>
        <w:tc>
          <w:tcPr>
            <w:tcW w:w="1702" w:type="dxa"/>
            <w:vMerge w:val="continue"/>
            <w:tcBorders>
              <w:left w:val="single" w:color="auto" w:sz="6" w:space="0"/>
              <w:bottom w:val="single" w:color="auto" w:sz="6" w:space="0"/>
              <w:right w:val="single" w:color="auto" w:sz="6" w:space="0"/>
            </w:tcBorders>
          </w:tcPr>
          <w:p w14:paraId="20C23A84">
            <w:pPr>
              <w:autoSpaceDE w:val="0"/>
              <w:autoSpaceDN w:val="0"/>
              <w:adjustRightInd w:val="0"/>
              <w:spacing w:after="0" w:line="240" w:lineRule="auto"/>
              <w:jc w:val="center"/>
              <w:rPr>
                <w:rFonts w:hint="default" w:ascii="Times New Roman" w:hAnsi="Times New Roman" w:cs="Times New Roman"/>
                <w:color w:val="000000"/>
                <w:sz w:val="28"/>
                <w:szCs w:val="28"/>
                <w:lang w:eastAsia="ro-RO"/>
              </w:rPr>
            </w:pPr>
          </w:p>
        </w:tc>
        <w:tc>
          <w:tcPr>
            <w:tcW w:w="6237" w:type="dxa"/>
            <w:tcBorders>
              <w:top w:val="single" w:color="auto" w:sz="6" w:space="0"/>
              <w:left w:val="single" w:color="auto" w:sz="6" w:space="0"/>
              <w:bottom w:val="single" w:color="auto" w:sz="6" w:space="0"/>
              <w:right w:val="single" w:color="auto" w:sz="6" w:space="0"/>
            </w:tcBorders>
          </w:tcPr>
          <w:p w14:paraId="0D7F203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Selecţionarea elevilor pentru participarea la olimpiade, întocmirea şi afişarea graficului cu programul de pregătire suplimentară.</w:t>
            </w:r>
          </w:p>
        </w:tc>
        <w:tc>
          <w:tcPr>
            <w:tcW w:w="2409" w:type="dxa"/>
            <w:tcBorders>
              <w:top w:val="single" w:color="auto" w:sz="6" w:space="0"/>
              <w:left w:val="single" w:color="auto" w:sz="6" w:space="0"/>
              <w:bottom w:val="single" w:color="auto" w:sz="6" w:space="0"/>
              <w:right w:val="single" w:color="auto" w:sz="6" w:space="0"/>
            </w:tcBorders>
          </w:tcPr>
          <w:p w14:paraId="1E5AD3B9">
            <w:pPr>
              <w:autoSpaceDE w:val="0"/>
              <w:autoSpaceDN w:val="0"/>
              <w:adjustRightInd w:val="0"/>
              <w:spacing w:after="0" w:line="240" w:lineRule="auto"/>
              <w:rPr>
                <w:rFonts w:hint="default" w:ascii="Times New Roman" w:hAnsi="Times New Roman" w:cs="Times New Roman"/>
                <w:b/>
                <w:bCs/>
                <w:i/>
                <w:iCs/>
                <w:sz w:val="24"/>
                <w:szCs w:val="24"/>
                <w:lang w:eastAsia="ro-RO"/>
              </w:rPr>
            </w:pPr>
            <w:r>
              <w:rPr>
                <w:rFonts w:hint="default" w:ascii="Times New Roman" w:hAnsi="Times New Roman" w:cs="Times New Roman"/>
                <w:sz w:val="24"/>
                <w:szCs w:val="24"/>
                <w:lang w:eastAsia="ro-RO"/>
              </w:rPr>
              <w:t xml:space="preserve">Octombrie 2024-decembrie  2024 </w:t>
            </w:r>
          </w:p>
        </w:tc>
        <w:tc>
          <w:tcPr>
            <w:tcW w:w="2127" w:type="dxa"/>
            <w:tcBorders>
              <w:top w:val="single" w:color="auto" w:sz="6" w:space="0"/>
              <w:left w:val="single" w:color="auto" w:sz="6" w:space="0"/>
              <w:bottom w:val="single" w:color="auto" w:sz="6" w:space="0"/>
              <w:right w:val="single" w:color="auto" w:sz="6" w:space="0"/>
            </w:tcBorders>
          </w:tcPr>
          <w:p w14:paraId="005CF5A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şefii de catedre</w:t>
            </w:r>
          </w:p>
        </w:tc>
        <w:tc>
          <w:tcPr>
            <w:tcW w:w="2785" w:type="dxa"/>
            <w:tcBorders>
              <w:top w:val="single" w:color="auto" w:sz="6" w:space="0"/>
              <w:left w:val="single" w:color="auto" w:sz="6" w:space="0"/>
              <w:bottom w:val="single" w:color="auto" w:sz="6" w:space="0"/>
              <w:right w:val="single" w:color="auto" w:sz="6" w:space="0"/>
            </w:tcBorders>
          </w:tcPr>
          <w:p w14:paraId="02570B3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Resurse Umane, respectarea graficelor</w:t>
            </w:r>
          </w:p>
        </w:tc>
      </w:tr>
    </w:tbl>
    <w:p w14:paraId="343A77F3">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4837F02D">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097A1A7A">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48E53074">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3A71485C">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095C8008">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13093D5B">
      <w:pPr>
        <w:autoSpaceDE w:val="0"/>
        <w:autoSpaceDN w:val="0"/>
        <w:adjustRightInd w:val="0"/>
        <w:spacing w:after="0" w:line="240" w:lineRule="auto"/>
        <w:rPr>
          <w:rFonts w:hint="default" w:ascii="Times New Roman" w:hAnsi="Times New Roman" w:cs="Times New Roman"/>
          <w:bCs/>
          <w:color w:val="000000"/>
          <w:sz w:val="24"/>
          <w:szCs w:val="24"/>
          <w:lang w:eastAsia="ro-RO"/>
        </w:rPr>
      </w:pPr>
    </w:p>
    <w:tbl>
      <w:tblPr>
        <w:tblStyle w:val="4"/>
        <w:tblW w:w="15260" w:type="dxa"/>
        <w:tblInd w:w="-669" w:type="dxa"/>
        <w:tblLayout w:type="fixed"/>
        <w:tblCellMar>
          <w:top w:w="0" w:type="dxa"/>
          <w:left w:w="40" w:type="dxa"/>
          <w:bottom w:w="0" w:type="dxa"/>
          <w:right w:w="40" w:type="dxa"/>
        </w:tblCellMar>
      </w:tblPr>
      <w:tblGrid>
        <w:gridCol w:w="1560"/>
        <w:gridCol w:w="6237"/>
        <w:gridCol w:w="2551"/>
        <w:gridCol w:w="2127"/>
        <w:gridCol w:w="2785"/>
      </w:tblGrid>
      <w:tr w14:paraId="04D79E41">
        <w:tblPrEx>
          <w:tblCellMar>
            <w:top w:w="0" w:type="dxa"/>
            <w:left w:w="40" w:type="dxa"/>
            <w:bottom w:w="0" w:type="dxa"/>
            <w:right w:w="40" w:type="dxa"/>
          </w:tblCellMar>
        </w:tblPrEx>
        <w:trPr>
          <w:trHeight w:val="228" w:hRule="atLeast"/>
        </w:trPr>
        <w:tc>
          <w:tcPr>
            <w:tcW w:w="1560" w:type="dxa"/>
            <w:tcBorders>
              <w:top w:val="single" w:color="auto" w:sz="6" w:space="0"/>
              <w:left w:val="single" w:color="auto" w:sz="6" w:space="0"/>
              <w:bottom w:val="single" w:color="auto" w:sz="4" w:space="0"/>
              <w:right w:val="single" w:color="auto" w:sz="6" w:space="0"/>
            </w:tcBorders>
          </w:tcPr>
          <w:p w14:paraId="615E65CB">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Funcţii</w:t>
            </w:r>
          </w:p>
        </w:tc>
        <w:tc>
          <w:tcPr>
            <w:tcW w:w="6237" w:type="dxa"/>
            <w:tcBorders>
              <w:top w:val="single" w:color="auto" w:sz="6" w:space="0"/>
              <w:left w:val="single" w:color="auto" w:sz="6" w:space="0"/>
              <w:bottom w:val="single" w:color="auto" w:sz="4" w:space="0"/>
              <w:right w:val="single" w:color="auto" w:sz="6" w:space="0"/>
            </w:tcBorders>
          </w:tcPr>
          <w:p w14:paraId="6C8F5AF9">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2551" w:type="dxa"/>
            <w:tcBorders>
              <w:top w:val="single" w:color="auto" w:sz="6" w:space="0"/>
              <w:left w:val="single" w:color="auto" w:sz="6" w:space="0"/>
              <w:bottom w:val="single" w:color="auto" w:sz="4" w:space="0"/>
              <w:right w:val="single" w:color="auto" w:sz="6" w:space="0"/>
            </w:tcBorders>
          </w:tcPr>
          <w:p w14:paraId="46A321D1">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2127" w:type="dxa"/>
            <w:tcBorders>
              <w:top w:val="single" w:color="auto" w:sz="6" w:space="0"/>
              <w:left w:val="single" w:color="auto" w:sz="6" w:space="0"/>
              <w:bottom w:val="single" w:color="auto" w:sz="4" w:space="0"/>
              <w:right w:val="single" w:color="auto" w:sz="6" w:space="0"/>
            </w:tcBorders>
          </w:tcPr>
          <w:p w14:paraId="35DE0622">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Responsabili</w:t>
            </w:r>
          </w:p>
        </w:tc>
        <w:tc>
          <w:tcPr>
            <w:tcW w:w="2785" w:type="dxa"/>
            <w:tcBorders>
              <w:top w:val="single" w:color="auto" w:sz="6" w:space="0"/>
              <w:left w:val="single" w:color="auto" w:sz="6" w:space="0"/>
              <w:bottom w:val="single" w:color="auto" w:sz="4" w:space="0"/>
              <w:right w:val="single" w:color="auto" w:sz="6" w:space="0"/>
            </w:tcBorders>
          </w:tcPr>
          <w:p w14:paraId="15588B19">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p w14:paraId="03ACADB0">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r>
      <w:tr w14:paraId="12DDA056">
        <w:tblPrEx>
          <w:tblCellMar>
            <w:top w:w="0" w:type="dxa"/>
            <w:left w:w="40" w:type="dxa"/>
            <w:bottom w:w="0" w:type="dxa"/>
            <w:right w:w="40" w:type="dxa"/>
          </w:tblCellMar>
        </w:tblPrEx>
        <w:trPr>
          <w:trHeight w:val="585" w:hRule="atLeast"/>
        </w:trPr>
        <w:tc>
          <w:tcPr>
            <w:tcW w:w="1560" w:type="dxa"/>
            <w:vMerge w:val="restart"/>
            <w:tcBorders>
              <w:top w:val="single" w:color="auto" w:sz="4" w:space="0"/>
              <w:left w:val="single" w:color="auto" w:sz="6" w:space="0"/>
              <w:right w:val="single" w:color="auto" w:sz="6" w:space="0"/>
            </w:tcBorders>
          </w:tcPr>
          <w:p w14:paraId="0271557B">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Control – Evaluare</w:t>
            </w:r>
          </w:p>
        </w:tc>
        <w:tc>
          <w:tcPr>
            <w:tcW w:w="6237" w:type="dxa"/>
            <w:tcBorders>
              <w:top w:val="single" w:color="auto" w:sz="4" w:space="0"/>
              <w:left w:val="single" w:color="auto" w:sz="6" w:space="0"/>
              <w:bottom w:val="single" w:color="auto" w:sz="6" w:space="0"/>
              <w:right w:val="single" w:color="auto" w:sz="6" w:space="0"/>
            </w:tcBorders>
          </w:tcPr>
          <w:p w14:paraId="7ABCB7C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Monitorizarea şi valorificarea rezultatelor elevilor la evaluările interne şi externe.</w:t>
            </w:r>
          </w:p>
        </w:tc>
        <w:tc>
          <w:tcPr>
            <w:tcW w:w="2551" w:type="dxa"/>
            <w:tcBorders>
              <w:top w:val="single" w:color="auto" w:sz="4" w:space="0"/>
              <w:left w:val="single" w:color="auto" w:sz="6" w:space="0"/>
              <w:bottom w:val="single" w:color="auto" w:sz="6" w:space="0"/>
              <w:right w:val="single" w:color="auto" w:sz="6" w:space="0"/>
            </w:tcBorders>
          </w:tcPr>
          <w:p w14:paraId="3A37362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calendarului</w:t>
            </w:r>
          </w:p>
        </w:tc>
        <w:tc>
          <w:tcPr>
            <w:tcW w:w="2127" w:type="dxa"/>
            <w:tcBorders>
              <w:top w:val="single" w:color="auto" w:sz="4" w:space="0"/>
              <w:left w:val="single" w:color="auto" w:sz="6" w:space="0"/>
              <w:bottom w:val="single" w:color="auto" w:sz="6" w:space="0"/>
              <w:right w:val="single" w:color="auto" w:sz="6" w:space="0"/>
            </w:tcBorders>
          </w:tcPr>
          <w:p w14:paraId="75AA3B8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de curriculum</w:t>
            </w:r>
          </w:p>
        </w:tc>
        <w:tc>
          <w:tcPr>
            <w:tcW w:w="2785" w:type="dxa"/>
            <w:tcBorders>
              <w:top w:val="single" w:color="auto" w:sz="4" w:space="0"/>
              <w:left w:val="single" w:color="auto" w:sz="6" w:space="0"/>
              <w:bottom w:val="single" w:color="auto" w:sz="6" w:space="0"/>
              <w:right w:val="single" w:color="auto" w:sz="6" w:space="0"/>
            </w:tcBorders>
          </w:tcPr>
          <w:p w14:paraId="7F2ABA7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Date statistice</w:t>
            </w:r>
          </w:p>
        </w:tc>
      </w:tr>
      <w:tr w14:paraId="5DAFCAC6">
        <w:tblPrEx>
          <w:tblCellMar>
            <w:top w:w="0" w:type="dxa"/>
            <w:left w:w="40" w:type="dxa"/>
            <w:bottom w:w="0" w:type="dxa"/>
            <w:right w:w="40" w:type="dxa"/>
          </w:tblCellMar>
        </w:tblPrEx>
        <w:trPr>
          <w:trHeight w:val="487" w:hRule="atLeast"/>
        </w:trPr>
        <w:tc>
          <w:tcPr>
            <w:tcW w:w="1560" w:type="dxa"/>
            <w:vMerge w:val="continue"/>
            <w:tcBorders>
              <w:left w:val="single" w:color="auto" w:sz="6" w:space="0"/>
              <w:right w:val="single" w:color="auto" w:sz="6" w:space="0"/>
            </w:tcBorders>
            <w:textDirection w:val="btLr"/>
          </w:tcPr>
          <w:p w14:paraId="59D5993D">
            <w:pPr>
              <w:autoSpaceDE w:val="0"/>
              <w:autoSpaceDN w:val="0"/>
              <w:adjustRightInd w:val="0"/>
              <w:spacing w:after="0" w:line="240" w:lineRule="auto"/>
              <w:rPr>
                <w:rFonts w:hint="default" w:ascii="Times New Roman" w:hAnsi="Times New Roman" w:cs="Times New Roman"/>
                <w:color w:val="000000"/>
                <w:lang w:eastAsia="ro-RO"/>
              </w:rPr>
            </w:pPr>
          </w:p>
        </w:tc>
        <w:tc>
          <w:tcPr>
            <w:tcW w:w="6237" w:type="dxa"/>
            <w:tcBorders>
              <w:top w:val="single" w:color="auto" w:sz="6" w:space="0"/>
              <w:left w:val="single" w:color="auto" w:sz="6" w:space="0"/>
              <w:bottom w:val="single" w:color="auto" w:sz="6" w:space="0"/>
              <w:right w:val="single" w:color="auto" w:sz="6" w:space="0"/>
            </w:tcBorders>
          </w:tcPr>
          <w:p w14:paraId="7544B76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Evaluarea activităţii privind pregătirea inscrierii în clasa a IX-a</w:t>
            </w:r>
          </w:p>
        </w:tc>
        <w:tc>
          <w:tcPr>
            <w:tcW w:w="2551" w:type="dxa"/>
            <w:tcBorders>
              <w:top w:val="single" w:color="auto" w:sz="6" w:space="0"/>
              <w:left w:val="single" w:color="auto" w:sz="6" w:space="0"/>
              <w:bottom w:val="single" w:color="auto" w:sz="6" w:space="0"/>
              <w:right w:val="single" w:color="auto" w:sz="6" w:space="0"/>
            </w:tcBorders>
          </w:tcPr>
          <w:p w14:paraId="20B5C314">
            <w:pPr>
              <w:autoSpaceDE w:val="0"/>
              <w:autoSpaceDN w:val="0"/>
              <w:adjustRightInd w:val="0"/>
              <w:spacing w:after="0" w:line="240" w:lineRule="auto"/>
              <w:rPr>
                <w:rFonts w:hint="default" w:ascii="Times New Roman" w:hAnsi="Times New Roman" w:cs="Times New Roman"/>
                <w:color w:val="000000"/>
                <w:sz w:val="24"/>
                <w:szCs w:val="24"/>
                <w:lang w:val="en-US" w:eastAsia="ro-RO"/>
              </w:rPr>
            </w:pPr>
            <w:r>
              <w:rPr>
                <w:rFonts w:hint="default" w:ascii="Times New Roman" w:hAnsi="Times New Roman" w:cs="Times New Roman"/>
                <w:color w:val="000000"/>
                <w:sz w:val="24"/>
                <w:szCs w:val="24"/>
                <w:lang w:eastAsia="ro-RO"/>
              </w:rPr>
              <w:t>mai-iunie</w:t>
            </w:r>
            <w:r>
              <w:rPr>
                <w:rFonts w:hint="default" w:ascii="Times New Roman" w:hAnsi="Times New Roman" w:cs="Times New Roman"/>
                <w:color w:val="000000"/>
                <w:sz w:val="24"/>
                <w:szCs w:val="24"/>
                <w:lang w:val="en-US" w:eastAsia="ro-RO"/>
              </w:rPr>
              <w:t xml:space="preserve"> 2025</w:t>
            </w:r>
          </w:p>
        </w:tc>
        <w:tc>
          <w:tcPr>
            <w:tcW w:w="2127" w:type="dxa"/>
            <w:tcBorders>
              <w:top w:val="single" w:color="auto" w:sz="6" w:space="0"/>
              <w:left w:val="single" w:color="auto" w:sz="6" w:space="0"/>
              <w:bottom w:val="single" w:color="auto" w:sz="6" w:space="0"/>
              <w:right w:val="single" w:color="auto" w:sz="6" w:space="0"/>
            </w:tcBorders>
          </w:tcPr>
          <w:p w14:paraId="6DFA757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diriginte clasa a VIII-a</w:t>
            </w:r>
          </w:p>
        </w:tc>
        <w:tc>
          <w:tcPr>
            <w:tcW w:w="2785" w:type="dxa"/>
            <w:tcBorders>
              <w:top w:val="single" w:color="auto" w:sz="6" w:space="0"/>
              <w:left w:val="single" w:color="auto" w:sz="6" w:space="0"/>
              <w:bottom w:val="single" w:color="auto" w:sz="6" w:space="0"/>
              <w:right w:val="single" w:color="auto" w:sz="6" w:space="0"/>
            </w:tcBorders>
          </w:tcPr>
          <w:p w14:paraId="07E0354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procese verbale</w:t>
            </w:r>
          </w:p>
        </w:tc>
      </w:tr>
      <w:tr w14:paraId="06FA840E">
        <w:tblPrEx>
          <w:tblCellMar>
            <w:top w:w="0" w:type="dxa"/>
            <w:left w:w="40" w:type="dxa"/>
            <w:bottom w:w="0" w:type="dxa"/>
            <w:right w:w="40" w:type="dxa"/>
          </w:tblCellMar>
        </w:tblPrEx>
        <w:trPr>
          <w:trHeight w:val="551" w:hRule="atLeast"/>
        </w:trPr>
        <w:tc>
          <w:tcPr>
            <w:tcW w:w="1560" w:type="dxa"/>
            <w:vMerge w:val="continue"/>
            <w:tcBorders>
              <w:left w:val="single" w:color="auto" w:sz="6" w:space="0"/>
              <w:right w:val="single" w:color="auto" w:sz="6" w:space="0"/>
            </w:tcBorders>
            <w:textDirection w:val="btLr"/>
          </w:tcPr>
          <w:p w14:paraId="4A4DFFE3">
            <w:pPr>
              <w:autoSpaceDE w:val="0"/>
              <w:autoSpaceDN w:val="0"/>
              <w:adjustRightInd w:val="0"/>
              <w:spacing w:after="0" w:line="240" w:lineRule="auto"/>
              <w:rPr>
                <w:rFonts w:hint="default" w:ascii="Times New Roman" w:hAnsi="Times New Roman" w:cs="Times New Roman"/>
                <w:color w:val="000000"/>
                <w:lang w:eastAsia="ro-RO"/>
              </w:rPr>
            </w:pPr>
          </w:p>
        </w:tc>
        <w:tc>
          <w:tcPr>
            <w:tcW w:w="6237" w:type="dxa"/>
            <w:tcBorders>
              <w:top w:val="single" w:color="auto" w:sz="6" w:space="0"/>
              <w:left w:val="single" w:color="auto" w:sz="6" w:space="0"/>
              <w:bottom w:val="single" w:color="auto" w:sz="6" w:space="0"/>
              <w:right w:val="single" w:color="auto" w:sz="6" w:space="0"/>
            </w:tcBorders>
          </w:tcPr>
          <w:p w14:paraId="07B93002">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2551" w:type="dxa"/>
            <w:tcBorders>
              <w:top w:val="single" w:color="auto" w:sz="6" w:space="0"/>
              <w:left w:val="single" w:color="auto" w:sz="6" w:space="0"/>
              <w:bottom w:val="single" w:color="auto" w:sz="6" w:space="0"/>
              <w:right w:val="single" w:color="auto" w:sz="6" w:space="0"/>
            </w:tcBorders>
          </w:tcPr>
          <w:p w14:paraId="15405E84">
            <w:pPr>
              <w:autoSpaceDE w:val="0"/>
              <w:autoSpaceDN w:val="0"/>
              <w:adjustRightInd w:val="0"/>
              <w:spacing w:after="0" w:line="240" w:lineRule="auto"/>
              <w:rPr>
                <w:rFonts w:hint="default" w:ascii="Times New Roman" w:hAnsi="Times New Roman" w:cs="Times New Roman"/>
                <w:color w:val="000000"/>
                <w:sz w:val="24"/>
                <w:szCs w:val="24"/>
                <w:lang w:eastAsia="ro-RO"/>
              </w:rPr>
            </w:pPr>
          </w:p>
          <w:p w14:paraId="37370446">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c>
          <w:tcPr>
            <w:tcW w:w="2127" w:type="dxa"/>
            <w:tcBorders>
              <w:top w:val="single" w:color="auto" w:sz="6" w:space="0"/>
              <w:left w:val="single" w:color="auto" w:sz="6" w:space="0"/>
              <w:bottom w:val="single" w:color="auto" w:sz="6" w:space="0"/>
              <w:right w:val="single" w:color="auto" w:sz="6" w:space="0"/>
            </w:tcBorders>
          </w:tcPr>
          <w:p w14:paraId="06DFAA52">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2785" w:type="dxa"/>
            <w:tcBorders>
              <w:top w:val="single" w:color="auto" w:sz="6" w:space="0"/>
              <w:left w:val="single" w:color="auto" w:sz="6" w:space="0"/>
              <w:bottom w:val="single" w:color="auto" w:sz="6" w:space="0"/>
              <w:right w:val="single" w:color="auto" w:sz="6" w:space="0"/>
            </w:tcBorders>
          </w:tcPr>
          <w:p w14:paraId="545DC7F3">
            <w:pPr>
              <w:autoSpaceDE w:val="0"/>
              <w:autoSpaceDN w:val="0"/>
              <w:adjustRightInd w:val="0"/>
              <w:spacing w:after="0" w:line="240" w:lineRule="auto"/>
              <w:rPr>
                <w:rFonts w:hint="default" w:ascii="Times New Roman" w:hAnsi="Times New Roman" w:cs="Times New Roman"/>
                <w:color w:val="000000"/>
                <w:sz w:val="24"/>
                <w:szCs w:val="24"/>
                <w:lang w:eastAsia="ro-RO"/>
              </w:rPr>
            </w:pPr>
          </w:p>
        </w:tc>
      </w:tr>
      <w:tr w14:paraId="7BADB0B6">
        <w:tblPrEx>
          <w:tblCellMar>
            <w:top w:w="0" w:type="dxa"/>
            <w:left w:w="40" w:type="dxa"/>
            <w:bottom w:w="0" w:type="dxa"/>
            <w:right w:w="40" w:type="dxa"/>
          </w:tblCellMar>
        </w:tblPrEx>
        <w:trPr>
          <w:trHeight w:val="1935" w:hRule="atLeast"/>
        </w:trPr>
        <w:tc>
          <w:tcPr>
            <w:tcW w:w="1560" w:type="dxa"/>
            <w:vMerge w:val="continue"/>
            <w:tcBorders>
              <w:left w:val="single" w:color="auto" w:sz="6" w:space="0"/>
              <w:bottom w:val="single" w:color="auto" w:sz="4" w:space="0"/>
              <w:right w:val="single" w:color="auto" w:sz="6" w:space="0"/>
            </w:tcBorders>
            <w:textDirection w:val="btLr"/>
          </w:tcPr>
          <w:p w14:paraId="7DAF3D4D">
            <w:pPr>
              <w:autoSpaceDE w:val="0"/>
              <w:autoSpaceDN w:val="0"/>
              <w:adjustRightInd w:val="0"/>
              <w:spacing w:after="0" w:line="240" w:lineRule="auto"/>
              <w:rPr>
                <w:rFonts w:hint="default" w:ascii="Times New Roman" w:hAnsi="Times New Roman" w:cs="Times New Roman"/>
                <w:color w:val="000000"/>
                <w:lang w:eastAsia="ro-RO"/>
              </w:rPr>
            </w:pPr>
          </w:p>
        </w:tc>
        <w:tc>
          <w:tcPr>
            <w:tcW w:w="6237" w:type="dxa"/>
            <w:tcBorders>
              <w:top w:val="single" w:color="auto" w:sz="6" w:space="0"/>
              <w:left w:val="single" w:color="auto" w:sz="6" w:space="0"/>
              <w:bottom w:val="single" w:color="auto" w:sz="4" w:space="0"/>
              <w:right w:val="single" w:color="auto" w:sz="6" w:space="0"/>
            </w:tcBorders>
          </w:tcPr>
          <w:p w14:paraId="3B95F14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Urmărirea asigurării calităţii educaţiei, a modului în care se realizează atribuţiile manageriale la nivelul colectivelor  şi fiecărui cadru didactic</w:t>
            </w:r>
          </w:p>
          <w:p w14:paraId="761D46E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controlul parcurgerii ritmice a materiei;</w:t>
            </w:r>
          </w:p>
          <w:p w14:paraId="26CD7FB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analiza obiectivă a nivelului de pregătire a elevilor, cu măsuri concrete de ameliorare a situaţiilor necorespunzătoare;</w:t>
            </w:r>
          </w:p>
          <w:p w14:paraId="5F55F8E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controlul evaluării continue şi corecte a elevilor;</w:t>
            </w:r>
          </w:p>
          <w:p w14:paraId="5301B94B">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2551" w:type="dxa"/>
            <w:tcBorders>
              <w:top w:val="single" w:color="auto" w:sz="6" w:space="0"/>
              <w:left w:val="single" w:color="auto" w:sz="6" w:space="0"/>
              <w:bottom w:val="single" w:color="auto" w:sz="4" w:space="0"/>
              <w:right w:val="single" w:color="auto" w:sz="6" w:space="0"/>
            </w:tcBorders>
          </w:tcPr>
          <w:p w14:paraId="0D57C74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planificării</w:t>
            </w:r>
          </w:p>
        </w:tc>
        <w:tc>
          <w:tcPr>
            <w:tcW w:w="2127" w:type="dxa"/>
            <w:tcBorders>
              <w:top w:val="single" w:color="auto" w:sz="6" w:space="0"/>
              <w:left w:val="single" w:color="auto" w:sz="6" w:space="0"/>
              <w:bottom w:val="single" w:color="auto" w:sz="4" w:space="0"/>
              <w:right w:val="single" w:color="auto" w:sz="6" w:space="0"/>
            </w:tcBorders>
          </w:tcPr>
          <w:p w14:paraId="199ED79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şefii de catedre</w:t>
            </w:r>
          </w:p>
        </w:tc>
        <w:tc>
          <w:tcPr>
            <w:tcW w:w="2785" w:type="dxa"/>
            <w:tcBorders>
              <w:top w:val="single" w:color="auto" w:sz="6" w:space="0"/>
              <w:left w:val="single" w:color="auto" w:sz="6" w:space="0"/>
              <w:bottom w:val="single" w:color="auto" w:sz="4" w:space="0"/>
              <w:right w:val="single" w:color="auto" w:sz="6" w:space="0"/>
            </w:tcBorders>
          </w:tcPr>
          <w:p w14:paraId="7D61D35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Verificare documente şcolare, asistenţe la ore</w:t>
            </w:r>
          </w:p>
        </w:tc>
      </w:tr>
      <w:tr w14:paraId="57A8F89E">
        <w:tblPrEx>
          <w:tblCellMar>
            <w:top w:w="0" w:type="dxa"/>
            <w:left w:w="40" w:type="dxa"/>
            <w:bottom w:w="0" w:type="dxa"/>
            <w:right w:w="40" w:type="dxa"/>
          </w:tblCellMar>
        </w:tblPrEx>
        <w:trPr>
          <w:trHeight w:val="135" w:hRule="atLeast"/>
        </w:trPr>
        <w:tc>
          <w:tcPr>
            <w:tcW w:w="1560" w:type="dxa"/>
            <w:tcBorders>
              <w:top w:val="single" w:color="auto" w:sz="4" w:space="0"/>
              <w:left w:val="single" w:color="auto" w:sz="6" w:space="0"/>
              <w:bottom w:val="single" w:color="auto" w:sz="4" w:space="0"/>
              <w:right w:val="single" w:color="auto" w:sz="6" w:space="0"/>
            </w:tcBorders>
          </w:tcPr>
          <w:p w14:paraId="3221FC28">
            <w:pPr>
              <w:widowControl w:val="0"/>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Motivare</w:t>
            </w:r>
          </w:p>
        </w:tc>
        <w:tc>
          <w:tcPr>
            <w:tcW w:w="6237" w:type="dxa"/>
            <w:tcBorders>
              <w:top w:val="single" w:color="auto" w:sz="4" w:space="0"/>
              <w:left w:val="single" w:color="auto" w:sz="6" w:space="0"/>
              <w:bottom w:val="single" w:color="auto" w:sz="4" w:space="0"/>
              <w:right w:val="single" w:color="auto" w:sz="6" w:space="0"/>
            </w:tcBorders>
          </w:tcPr>
          <w:p w14:paraId="11DE8BF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Stimularea elevilor câştigători ai concursurilor şcolare şi a cadrelor didactice</w:t>
            </w:r>
          </w:p>
          <w:p w14:paraId="09C0EBD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implicate în pregătirea acestora prin găsirea unor fonduri provenite dinsponsorizări, donaţii, etc.</w:t>
            </w:r>
          </w:p>
          <w:p w14:paraId="2E05F55A">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2551" w:type="dxa"/>
            <w:tcBorders>
              <w:top w:val="single" w:color="auto" w:sz="4" w:space="0"/>
              <w:left w:val="single" w:color="auto" w:sz="6" w:space="0"/>
              <w:bottom w:val="single" w:color="auto" w:sz="4" w:space="0"/>
              <w:right w:val="single" w:color="auto" w:sz="6" w:space="0"/>
            </w:tcBorders>
          </w:tcPr>
          <w:p w14:paraId="7359003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Periodic, în funcţie de calendarul specific</w:t>
            </w:r>
          </w:p>
        </w:tc>
        <w:tc>
          <w:tcPr>
            <w:tcW w:w="2127" w:type="dxa"/>
            <w:tcBorders>
              <w:top w:val="single" w:color="auto" w:sz="4" w:space="0"/>
              <w:left w:val="single" w:color="auto" w:sz="6" w:space="0"/>
              <w:bottom w:val="single" w:color="auto" w:sz="4" w:space="0"/>
              <w:right w:val="single" w:color="auto" w:sz="6" w:space="0"/>
            </w:tcBorders>
          </w:tcPr>
          <w:p w14:paraId="092A999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Comitetul Reprezentativ al părinţilor</w:t>
            </w:r>
          </w:p>
        </w:tc>
        <w:tc>
          <w:tcPr>
            <w:tcW w:w="2785" w:type="dxa"/>
            <w:tcBorders>
              <w:top w:val="single" w:color="auto" w:sz="4" w:space="0"/>
              <w:left w:val="single" w:color="auto" w:sz="6" w:space="0"/>
              <w:bottom w:val="single" w:color="auto" w:sz="4" w:space="0"/>
              <w:right w:val="single" w:color="auto" w:sz="6" w:space="0"/>
            </w:tcBorders>
          </w:tcPr>
          <w:p w14:paraId="3A15784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Sponsorizări, donaţii</w:t>
            </w:r>
          </w:p>
        </w:tc>
      </w:tr>
      <w:tr w14:paraId="7BAA8B2C">
        <w:tblPrEx>
          <w:tblCellMar>
            <w:top w:w="0" w:type="dxa"/>
            <w:left w:w="40" w:type="dxa"/>
            <w:bottom w:w="0" w:type="dxa"/>
            <w:right w:w="40" w:type="dxa"/>
          </w:tblCellMar>
        </w:tblPrEx>
        <w:trPr>
          <w:trHeight w:val="126" w:hRule="atLeast"/>
        </w:trPr>
        <w:tc>
          <w:tcPr>
            <w:tcW w:w="1560" w:type="dxa"/>
            <w:tcBorders>
              <w:top w:val="single" w:color="auto" w:sz="4" w:space="0"/>
              <w:left w:val="single" w:color="auto" w:sz="6" w:space="0"/>
              <w:bottom w:val="single" w:color="auto" w:sz="4" w:space="0"/>
              <w:right w:val="single" w:color="auto" w:sz="6" w:space="0"/>
            </w:tcBorders>
          </w:tcPr>
          <w:p w14:paraId="31D021CF">
            <w:pPr>
              <w:widowControl w:val="0"/>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Implicare/ Participare</w:t>
            </w:r>
          </w:p>
        </w:tc>
        <w:tc>
          <w:tcPr>
            <w:tcW w:w="6237" w:type="dxa"/>
            <w:tcBorders>
              <w:top w:val="single" w:color="auto" w:sz="4" w:space="0"/>
              <w:left w:val="single" w:color="auto" w:sz="6" w:space="0"/>
              <w:bottom w:val="single" w:color="auto" w:sz="4" w:space="0"/>
              <w:right w:val="single" w:color="auto" w:sz="6" w:space="0"/>
            </w:tcBorders>
          </w:tcPr>
          <w:p w14:paraId="16D90D2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Realizarea unor sondaje în rândul elevilor şi al cadrelor didactice de specialitate legate de problemele curriculare, pentru asigurarea feed-back-ului necesar reglării unor neajunsuri şi transmiterea observaţiilor şi propunerilor la nivel superior.</w:t>
            </w:r>
          </w:p>
        </w:tc>
        <w:tc>
          <w:tcPr>
            <w:tcW w:w="2551" w:type="dxa"/>
            <w:tcBorders>
              <w:top w:val="single" w:color="auto" w:sz="4" w:space="0"/>
              <w:left w:val="single" w:color="auto" w:sz="6" w:space="0"/>
              <w:bottom w:val="single" w:color="auto" w:sz="4" w:space="0"/>
              <w:right w:val="single" w:color="auto" w:sz="6" w:space="0"/>
            </w:tcBorders>
          </w:tcPr>
          <w:p w14:paraId="1D0FFA7C">
            <w:pPr>
              <w:autoSpaceDE w:val="0"/>
              <w:autoSpaceDN w:val="0"/>
              <w:adjustRightInd w:val="0"/>
              <w:spacing w:after="0" w:line="240" w:lineRule="auto"/>
              <w:rPr>
                <w:rFonts w:hint="default" w:ascii="Times New Roman" w:hAnsi="Times New Roman" w:cs="Times New Roman"/>
                <w:bCs/>
                <w:color w:val="211A4D"/>
                <w:sz w:val="24"/>
                <w:szCs w:val="24"/>
                <w:lang w:eastAsia="ro-RO"/>
              </w:rPr>
            </w:pPr>
            <w:r>
              <w:rPr>
                <w:rFonts w:hint="default" w:ascii="Times New Roman" w:hAnsi="Times New Roman" w:cs="Times New Roman"/>
                <w:color w:val="000000"/>
                <w:sz w:val="24"/>
                <w:szCs w:val="24"/>
                <w:lang w:eastAsia="ro-RO"/>
              </w:rPr>
              <w:t xml:space="preserve">Februarie </w:t>
            </w:r>
            <w:r>
              <w:rPr>
                <w:rFonts w:hint="default" w:ascii="Times New Roman" w:hAnsi="Times New Roman" w:cs="Times New Roman"/>
                <w:bCs/>
                <w:sz w:val="24"/>
                <w:szCs w:val="24"/>
                <w:lang w:eastAsia="ro-RO"/>
              </w:rPr>
              <w:t>2023-mai 2024</w:t>
            </w:r>
          </w:p>
        </w:tc>
        <w:tc>
          <w:tcPr>
            <w:tcW w:w="2127" w:type="dxa"/>
            <w:tcBorders>
              <w:top w:val="single" w:color="auto" w:sz="4" w:space="0"/>
              <w:left w:val="single" w:color="auto" w:sz="6" w:space="0"/>
              <w:bottom w:val="single" w:color="auto" w:sz="4" w:space="0"/>
              <w:right w:val="single" w:color="auto" w:sz="6" w:space="0"/>
            </w:tcBorders>
          </w:tcPr>
          <w:p w14:paraId="0AA6437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CEAC</w:t>
            </w:r>
          </w:p>
        </w:tc>
        <w:tc>
          <w:tcPr>
            <w:tcW w:w="2785" w:type="dxa"/>
            <w:tcBorders>
              <w:top w:val="single" w:color="auto" w:sz="4" w:space="0"/>
              <w:left w:val="single" w:color="auto" w:sz="6" w:space="0"/>
              <w:bottom w:val="single" w:color="auto" w:sz="4" w:space="0"/>
              <w:right w:val="single" w:color="auto" w:sz="6" w:space="0"/>
            </w:tcBorders>
          </w:tcPr>
          <w:p w14:paraId="1FAE14D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Mijloace specifice</w:t>
            </w:r>
          </w:p>
        </w:tc>
      </w:tr>
      <w:tr w14:paraId="6C1E23E4">
        <w:tblPrEx>
          <w:tblCellMar>
            <w:top w:w="0" w:type="dxa"/>
            <w:left w:w="40" w:type="dxa"/>
            <w:bottom w:w="0" w:type="dxa"/>
            <w:right w:w="40" w:type="dxa"/>
          </w:tblCellMar>
        </w:tblPrEx>
        <w:trPr>
          <w:trHeight w:val="96" w:hRule="atLeast"/>
        </w:trPr>
        <w:tc>
          <w:tcPr>
            <w:tcW w:w="1560" w:type="dxa"/>
            <w:vMerge w:val="restart"/>
            <w:tcBorders>
              <w:top w:val="single" w:color="auto" w:sz="4" w:space="0"/>
              <w:left w:val="single" w:color="auto" w:sz="6" w:space="0"/>
              <w:right w:val="single" w:color="auto" w:sz="6" w:space="0"/>
            </w:tcBorders>
          </w:tcPr>
          <w:p w14:paraId="3E7CB950">
            <w:pPr>
              <w:widowControl w:val="0"/>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Formare/   Dezvoltare          profesională  şi personală</w:t>
            </w:r>
          </w:p>
          <w:p w14:paraId="6B3F4B18">
            <w:pPr>
              <w:widowControl w:val="0"/>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237" w:type="dxa"/>
            <w:tcBorders>
              <w:top w:val="single" w:color="auto" w:sz="4" w:space="0"/>
              <w:left w:val="single" w:color="auto" w:sz="6" w:space="0"/>
              <w:bottom w:val="single" w:color="auto" w:sz="4" w:space="0"/>
              <w:right w:val="single" w:color="auto" w:sz="6" w:space="0"/>
            </w:tcBorders>
          </w:tcPr>
          <w:p w14:paraId="5C2CE52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Acordarea de consultanţă în probleme de proiectare curriculară, evitând abordările strict formale</w:t>
            </w:r>
          </w:p>
          <w:p w14:paraId="3D7F6F71">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2551" w:type="dxa"/>
            <w:tcBorders>
              <w:top w:val="single" w:color="auto" w:sz="4" w:space="0"/>
              <w:left w:val="single" w:color="auto" w:sz="6" w:space="0"/>
              <w:bottom w:val="single" w:color="auto" w:sz="4" w:space="0"/>
              <w:right w:val="single" w:color="auto" w:sz="6" w:space="0"/>
            </w:tcBorders>
          </w:tcPr>
          <w:p w14:paraId="17DA6E2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2127" w:type="dxa"/>
            <w:tcBorders>
              <w:top w:val="single" w:color="auto" w:sz="4" w:space="0"/>
              <w:left w:val="single" w:color="auto" w:sz="6" w:space="0"/>
              <w:bottom w:val="single" w:color="auto" w:sz="4" w:space="0"/>
              <w:right w:val="single" w:color="auto" w:sz="6" w:space="0"/>
            </w:tcBorders>
          </w:tcPr>
          <w:p w14:paraId="74CFF07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p w14:paraId="73B8265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de curriculum</w:t>
            </w:r>
          </w:p>
        </w:tc>
        <w:tc>
          <w:tcPr>
            <w:tcW w:w="2785" w:type="dxa"/>
            <w:tcBorders>
              <w:top w:val="single" w:color="auto" w:sz="4" w:space="0"/>
              <w:left w:val="single" w:color="auto" w:sz="6" w:space="0"/>
              <w:bottom w:val="single" w:color="auto" w:sz="4" w:space="0"/>
              <w:right w:val="single" w:color="auto" w:sz="6" w:space="0"/>
            </w:tcBorders>
          </w:tcPr>
          <w:p w14:paraId="44123CBC">
            <w:pPr>
              <w:autoSpaceDE w:val="0"/>
              <w:autoSpaceDN w:val="0"/>
              <w:adjustRightInd w:val="0"/>
              <w:spacing w:after="0" w:line="240" w:lineRule="auto"/>
              <w:rPr>
                <w:rFonts w:hint="default" w:ascii="Times New Roman" w:hAnsi="Times New Roman" w:cs="Times New Roman"/>
                <w:color w:val="000000"/>
                <w:sz w:val="24"/>
                <w:szCs w:val="24"/>
                <w:lang w:val="it-IT" w:eastAsia="it-IT"/>
              </w:rPr>
            </w:pPr>
            <w:r>
              <w:rPr>
                <w:rFonts w:hint="default" w:ascii="Times New Roman" w:hAnsi="Times New Roman" w:cs="Times New Roman"/>
                <w:color w:val="000000"/>
                <w:sz w:val="24"/>
                <w:szCs w:val="24"/>
                <w:lang w:val="it-IT" w:eastAsia="it-IT"/>
              </w:rPr>
              <w:t>Metodisti,prof.îndrumători</w:t>
            </w:r>
          </w:p>
        </w:tc>
      </w:tr>
      <w:tr w14:paraId="1AC41591">
        <w:tblPrEx>
          <w:tblCellMar>
            <w:top w:w="0" w:type="dxa"/>
            <w:left w:w="40" w:type="dxa"/>
            <w:bottom w:w="0" w:type="dxa"/>
            <w:right w:w="40" w:type="dxa"/>
          </w:tblCellMar>
        </w:tblPrEx>
        <w:trPr>
          <w:trHeight w:val="165" w:hRule="atLeast"/>
        </w:trPr>
        <w:tc>
          <w:tcPr>
            <w:tcW w:w="1560" w:type="dxa"/>
            <w:vMerge w:val="continue"/>
            <w:tcBorders>
              <w:left w:val="single" w:color="auto" w:sz="6" w:space="0"/>
              <w:right w:val="single" w:color="auto" w:sz="6" w:space="0"/>
            </w:tcBorders>
          </w:tcPr>
          <w:p w14:paraId="64BD38B0">
            <w:pPr>
              <w:autoSpaceDE w:val="0"/>
              <w:autoSpaceDN w:val="0"/>
              <w:adjustRightInd w:val="0"/>
              <w:spacing w:after="0" w:line="240" w:lineRule="auto"/>
              <w:jc w:val="center"/>
              <w:rPr>
                <w:rFonts w:hint="default" w:ascii="Times New Roman" w:hAnsi="Times New Roman" w:cs="Times New Roman"/>
                <w:color w:val="000000"/>
                <w:lang w:eastAsia="ro-RO"/>
              </w:rPr>
            </w:pPr>
          </w:p>
        </w:tc>
        <w:tc>
          <w:tcPr>
            <w:tcW w:w="6237" w:type="dxa"/>
            <w:tcBorders>
              <w:top w:val="single" w:color="auto" w:sz="4" w:space="0"/>
              <w:left w:val="single" w:color="auto" w:sz="6" w:space="0"/>
              <w:bottom w:val="single" w:color="auto" w:sz="4" w:space="0"/>
              <w:right w:val="single" w:color="auto" w:sz="6" w:space="0"/>
            </w:tcBorders>
          </w:tcPr>
          <w:p w14:paraId="18DF9A6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Realizarea de activităţi metodice demonstrative pe catedre</w:t>
            </w:r>
          </w:p>
        </w:tc>
        <w:tc>
          <w:tcPr>
            <w:tcW w:w="2551" w:type="dxa"/>
            <w:tcBorders>
              <w:top w:val="single" w:color="auto" w:sz="4" w:space="0"/>
              <w:left w:val="single" w:color="auto" w:sz="6" w:space="0"/>
              <w:bottom w:val="single" w:color="auto" w:sz="4" w:space="0"/>
              <w:right w:val="single" w:color="auto" w:sz="6" w:space="0"/>
            </w:tcBorders>
          </w:tcPr>
          <w:p w14:paraId="5703AC2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2127" w:type="dxa"/>
            <w:tcBorders>
              <w:top w:val="single" w:color="auto" w:sz="4" w:space="0"/>
              <w:left w:val="single" w:color="auto" w:sz="6" w:space="0"/>
              <w:bottom w:val="single" w:color="auto" w:sz="4" w:space="0"/>
              <w:right w:val="single" w:color="auto" w:sz="6" w:space="0"/>
            </w:tcBorders>
          </w:tcPr>
          <w:p w14:paraId="0CA143F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de curriculum</w:t>
            </w:r>
          </w:p>
        </w:tc>
        <w:tc>
          <w:tcPr>
            <w:tcW w:w="2785" w:type="dxa"/>
            <w:tcBorders>
              <w:top w:val="single" w:color="auto" w:sz="4" w:space="0"/>
              <w:left w:val="single" w:color="auto" w:sz="6" w:space="0"/>
              <w:bottom w:val="single" w:color="auto" w:sz="4" w:space="0"/>
              <w:right w:val="single" w:color="auto" w:sz="6" w:space="0"/>
            </w:tcBorders>
          </w:tcPr>
          <w:p w14:paraId="79E811E3">
            <w:pPr>
              <w:autoSpaceDE w:val="0"/>
              <w:autoSpaceDN w:val="0"/>
              <w:adjustRightInd w:val="0"/>
              <w:spacing w:after="0" w:line="240" w:lineRule="auto"/>
              <w:rPr>
                <w:rFonts w:hint="default" w:ascii="Times New Roman" w:hAnsi="Times New Roman" w:cs="Times New Roman"/>
                <w:color w:val="000000"/>
                <w:sz w:val="24"/>
                <w:szCs w:val="24"/>
                <w:lang w:eastAsia="it-IT"/>
              </w:rPr>
            </w:pPr>
            <w:r>
              <w:rPr>
                <w:rFonts w:hint="default" w:ascii="Times New Roman" w:hAnsi="Times New Roman" w:cs="Times New Roman"/>
                <w:color w:val="000000"/>
                <w:sz w:val="24"/>
                <w:szCs w:val="24"/>
                <w:lang w:val="it-IT" w:eastAsia="it-IT"/>
              </w:rPr>
              <w:t xml:space="preserve">Prof, </w:t>
            </w:r>
            <w:r>
              <w:rPr>
                <w:rFonts w:hint="default" w:ascii="Times New Roman" w:hAnsi="Times New Roman" w:cs="Times New Roman"/>
                <w:color w:val="000000"/>
                <w:sz w:val="24"/>
                <w:szCs w:val="24"/>
                <w:lang w:eastAsia="it-IT"/>
              </w:rPr>
              <w:t>cu experienţă, mentori</w:t>
            </w:r>
          </w:p>
          <w:p w14:paraId="50DFCD5B">
            <w:pPr>
              <w:autoSpaceDE w:val="0"/>
              <w:autoSpaceDN w:val="0"/>
              <w:adjustRightInd w:val="0"/>
              <w:spacing w:after="0" w:line="240" w:lineRule="auto"/>
              <w:rPr>
                <w:rFonts w:hint="default" w:ascii="Times New Roman" w:hAnsi="Times New Roman" w:cs="Times New Roman"/>
                <w:color w:val="000000"/>
                <w:sz w:val="24"/>
                <w:szCs w:val="24"/>
                <w:lang w:eastAsia="ro-RO"/>
              </w:rPr>
            </w:pPr>
          </w:p>
        </w:tc>
      </w:tr>
      <w:tr w14:paraId="69FB254F">
        <w:tblPrEx>
          <w:tblCellMar>
            <w:top w:w="0" w:type="dxa"/>
            <w:left w:w="40" w:type="dxa"/>
            <w:bottom w:w="0" w:type="dxa"/>
            <w:right w:w="40" w:type="dxa"/>
          </w:tblCellMar>
        </w:tblPrEx>
        <w:trPr>
          <w:trHeight w:val="907" w:hRule="atLeast"/>
        </w:trPr>
        <w:tc>
          <w:tcPr>
            <w:tcW w:w="1560" w:type="dxa"/>
            <w:vMerge w:val="continue"/>
            <w:tcBorders>
              <w:left w:val="single" w:color="auto" w:sz="6" w:space="0"/>
              <w:bottom w:val="single" w:color="auto" w:sz="4" w:space="0"/>
              <w:right w:val="single" w:color="auto" w:sz="6" w:space="0"/>
            </w:tcBorders>
          </w:tcPr>
          <w:p w14:paraId="0508D542">
            <w:pPr>
              <w:autoSpaceDE w:val="0"/>
              <w:autoSpaceDN w:val="0"/>
              <w:adjustRightInd w:val="0"/>
              <w:spacing w:after="0" w:line="240" w:lineRule="auto"/>
              <w:jc w:val="center"/>
              <w:rPr>
                <w:rFonts w:hint="default" w:ascii="Times New Roman" w:hAnsi="Times New Roman" w:cs="Times New Roman"/>
                <w:color w:val="000000"/>
                <w:lang w:eastAsia="ro-RO"/>
              </w:rPr>
            </w:pPr>
          </w:p>
        </w:tc>
        <w:tc>
          <w:tcPr>
            <w:tcW w:w="6237" w:type="dxa"/>
            <w:tcBorders>
              <w:top w:val="single" w:color="auto" w:sz="4" w:space="0"/>
              <w:left w:val="single" w:color="auto" w:sz="6" w:space="0"/>
              <w:bottom w:val="single" w:color="auto" w:sz="4" w:space="0"/>
              <w:right w:val="single" w:color="auto" w:sz="6" w:space="0"/>
            </w:tcBorders>
          </w:tcPr>
          <w:p w14:paraId="231D18D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Realizarea graficului de interasistenţe în vederea asigurării asistenţei metodice şi de specialitate pentru profesorii debutanţi, nou încadraţi.</w:t>
            </w:r>
          </w:p>
        </w:tc>
        <w:tc>
          <w:tcPr>
            <w:tcW w:w="2551" w:type="dxa"/>
            <w:tcBorders>
              <w:top w:val="single" w:color="auto" w:sz="4" w:space="0"/>
              <w:left w:val="single" w:color="auto" w:sz="6" w:space="0"/>
              <w:bottom w:val="single" w:color="auto" w:sz="4" w:space="0"/>
              <w:right w:val="single" w:color="auto" w:sz="6" w:space="0"/>
            </w:tcBorders>
          </w:tcPr>
          <w:p w14:paraId="0577D357">
            <w:pPr>
              <w:autoSpaceDE w:val="0"/>
              <w:autoSpaceDN w:val="0"/>
              <w:adjustRightInd w:val="0"/>
              <w:spacing w:after="0" w:line="240" w:lineRule="auto"/>
              <w:rPr>
                <w:rFonts w:hint="default" w:ascii="Times New Roman" w:hAnsi="Times New Roman" w:cs="Times New Roman"/>
                <w:color w:val="000000"/>
                <w:sz w:val="24"/>
                <w:szCs w:val="24"/>
                <w:lang w:val="en-US" w:eastAsia="ro-RO"/>
              </w:rPr>
            </w:pPr>
            <w:r>
              <w:rPr>
                <w:rFonts w:hint="default" w:ascii="Times New Roman" w:hAnsi="Times New Roman" w:cs="Times New Roman"/>
                <w:sz w:val="24"/>
                <w:szCs w:val="24"/>
                <w:lang w:eastAsia="ro-RO"/>
              </w:rPr>
              <w:t xml:space="preserve">octombrie </w:t>
            </w:r>
            <w:r>
              <w:rPr>
                <w:rFonts w:hint="default" w:ascii="Times New Roman" w:hAnsi="Times New Roman" w:cs="Times New Roman"/>
                <w:bCs/>
                <w:sz w:val="24"/>
                <w:szCs w:val="24"/>
                <w:lang w:eastAsia="ro-RO"/>
              </w:rPr>
              <w:t>2024-</w:t>
            </w:r>
            <w:r>
              <w:rPr>
                <w:rFonts w:hint="default" w:ascii="Times New Roman" w:hAnsi="Times New Roman" w:cs="Times New Roman"/>
                <w:sz w:val="24"/>
                <w:szCs w:val="24"/>
                <w:lang w:eastAsia="ro-RO"/>
              </w:rPr>
              <w:t xml:space="preserve">aprilie </w:t>
            </w:r>
            <w:r>
              <w:rPr>
                <w:rFonts w:hint="default" w:ascii="Times New Roman" w:hAnsi="Times New Roman" w:cs="Times New Roman"/>
                <w:bCs/>
                <w:sz w:val="24"/>
                <w:szCs w:val="24"/>
                <w:lang w:eastAsia="ro-RO"/>
              </w:rPr>
              <w:t>202</w:t>
            </w:r>
            <w:r>
              <w:rPr>
                <w:rFonts w:hint="default" w:ascii="Times New Roman" w:hAnsi="Times New Roman" w:cs="Times New Roman"/>
                <w:bCs/>
                <w:sz w:val="24"/>
                <w:szCs w:val="24"/>
                <w:lang w:val="en-US" w:eastAsia="ro-RO"/>
              </w:rPr>
              <w:t>5</w:t>
            </w:r>
          </w:p>
        </w:tc>
        <w:tc>
          <w:tcPr>
            <w:tcW w:w="2127" w:type="dxa"/>
            <w:tcBorders>
              <w:top w:val="single" w:color="auto" w:sz="4" w:space="0"/>
              <w:left w:val="single" w:color="auto" w:sz="6" w:space="0"/>
              <w:bottom w:val="single" w:color="auto" w:sz="4" w:space="0"/>
              <w:right w:val="single" w:color="auto" w:sz="6" w:space="0"/>
            </w:tcBorders>
          </w:tcPr>
          <w:p w14:paraId="0EE82F9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resp. CEAC</w:t>
            </w:r>
          </w:p>
        </w:tc>
        <w:tc>
          <w:tcPr>
            <w:tcW w:w="2785" w:type="dxa"/>
            <w:tcBorders>
              <w:top w:val="single" w:color="auto" w:sz="4" w:space="0"/>
              <w:left w:val="single" w:color="auto" w:sz="6" w:space="0"/>
              <w:bottom w:val="single" w:color="auto" w:sz="4" w:space="0"/>
              <w:right w:val="single" w:color="auto" w:sz="6" w:space="0"/>
            </w:tcBorders>
          </w:tcPr>
          <w:p w14:paraId="41269A2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Respectarea graficelor</w:t>
            </w:r>
          </w:p>
        </w:tc>
      </w:tr>
      <w:tr w14:paraId="34538833">
        <w:tblPrEx>
          <w:tblCellMar>
            <w:top w:w="0" w:type="dxa"/>
            <w:left w:w="40" w:type="dxa"/>
            <w:bottom w:w="0" w:type="dxa"/>
            <w:right w:w="40" w:type="dxa"/>
          </w:tblCellMar>
        </w:tblPrEx>
        <w:trPr>
          <w:trHeight w:val="165" w:hRule="atLeast"/>
        </w:trPr>
        <w:tc>
          <w:tcPr>
            <w:tcW w:w="1560" w:type="dxa"/>
            <w:tcBorders>
              <w:top w:val="single" w:color="auto" w:sz="4" w:space="0"/>
              <w:left w:val="single" w:color="auto" w:sz="6" w:space="0"/>
              <w:bottom w:val="single" w:color="auto" w:sz="4" w:space="0"/>
              <w:right w:val="single" w:color="auto" w:sz="6" w:space="0"/>
            </w:tcBorders>
          </w:tcPr>
          <w:p w14:paraId="4585DB2E">
            <w:pPr>
              <w:widowControl w:val="0"/>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Formareaa/   Dezvoltare aechipelor</w:t>
            </w:r>
          </w:p>
        </w:tc>
        <w:tc>
          <w:tcPr>
            <w:tcW w:w="6237" w:type="dxa"/>
            <w:tcBorders>
              <w:top w:val="single" w:color="auto" w:sz="4" w:space="0"/>
              <w:left w:val="single" w:color="auto" w:sz="6" w:space="0"/>
              <w:bottom w:val="single" w:color="auto" w:sz="4" w:space="0"/>
              <w:right w:val="single" w:color="auto" w:sz="6" w:space="0"/>
            </w:tcBorders>
          </w:tcPr>
          <w:p w14:paraId="497DDF9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Indrumarea Consiliului Elevilor la nivelul unităţii şcolare</w:t>
            </w:r>
          </w:p>
        </w:tc>
        <w:tc>
          <w:tcPr>
            <w:tcW w:w="2551" w:type="dxa"/>
            <w:tcBorders>
              <w:top w:val="single" w:color="auto" w:sz="4" w:space="0"/>
              <w:left w:val="single" w:color="auto" w:sz="6" w:space="0"/>
              <w:bottom w:val="single" w:color="auto" w:sz="4" w:space="0"/>
              <w:right w:val="single" w:color="auto" w:sz="6" w:space="0"/>
            </w:tcBorders>
          </w:tcPr>
          <w:p w14:paraId="45EC68DA">
            <w:pPr>
              <w:autoSpaceDE w:val="0"/>
              <w:autoSpaceDN w:val="0"/>
              <w:adjustRightInd w:val="0"/>
              <w:spacing w:after="0" w:line="240" w:lineRule="auto"/>
              <w:rPr>
                <w:rFonts w:hint="default" w:ascii="Times New Roman" w:hAnsi="Times New Roman" w:cs="Times New Roman"/>
                <w:bCs/>
                <w:sz w:val="24"/>
                <w:szCs w:val="24"/>
                <w:lang w:eastAsia="ro-RO"/>
              </w:rPr>
            </w:pPr>
            <w:r>
              <w:rPr>
                <w:rFonts w:hint="default" w:ascii="Times New Roman" w:hAnsi="Times New Roman" w:cs="Times New Roman"/>
                <w:sz w:val="24"/>
                <w:szCs w:val="24"/>
                <w:lang w:eastAsia="ro-RO"/>
              </w:rPr>
              <w:t xml:space="preserve">octombrie </w:t>
            </w:r>
            <w:r>
              <w:rPr>
                <w:rFonts w:hint="default" w:ascii="Times New Roman" w:hAnsi="Times New Roman" w:cs="Times New Roman"/>
                <w:bCs/>
                <w:sz w:val="24"/>
                <w:szCs w:val="24"/>
                <w:lang w:eastAsia="ro-RO"/>
              </w:rPr>
              <w:t>2024</w:t>
            </w:r>
          </w:p>
        </w:tc>
        <w:tc>
          <w:tcPr>
            <w:tcW w:w="2127" w:type="dxa"/>
            <w:tcBorders>
              <w:top w:val="single" w:color="auto" w:sz="4" w:space="0"/>
              <w:left w:val="single" w:color="auto" w:sz="6" w:space="0"/>
              <w:bottom w:val="single" w:color="auto" w:sz="4" w:space="0"/>
              <w:right w:val="single" w:color="auto" w:sz="6" w:space="0"/>
            </w:tcBorders>
          </w:tcPr>
          <w:p w14:paraId="1DDFB253">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color w:val="000000"/>
                <w:sz w:val="24"/>
                <w:szCs w:val="24"/>
                <w:lang w:eastAsia="ro-RO"/>
              </w:rPr>
              <w:t>Responsabilul cu consiliul elevilor</w:t>
            </w:r>
          </w:p>
        </w:tc>
        <w:tc>
          <w:tcPr>
            <w:tcW w:w="2785" w:type="dxa"/>
            <w:tcBorders>
              <w:top w:val="single" w:color="auto" w:sz="4" w:space="0"/>
              <w:left w:val="single" w:color="auto" w:sz="6" w:space="0"/>
              <w:bottom w:val="single" w:color="auto" w:sz="4" w:space="0"/>
              <w:right w:val="single" w:color="auto" w:sz="6" w:space="0"/>
            </w:tcBorders>
          </w:tcPr>
          <w:p w14:paraId="3BF9A7C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Criterii de selecţie</w:t>
            </w:r>
          </w:p>
        </w:tc>
      </w:tr>
      <w:tr w14:paraId="44C1EF2A">
        <w:tblPrEx>
          <w:tblCellMar>
            <w:top w:w="0" w:type="dxa"/>
            <w:left w:w="40" w:type="dxa"/>
            <w:bottom w:w="0" w:type="dxa"/>
            <w:right w:w="40" w:type="dxa"/>
          </w:tblCellMar>
        </w:tblPrEx>
        <w:trPr>
          <w:trHeight w:val="180" w:hRule="atLeast"/>
        </w:trPr>
        <w:tc>
          <w:tcPr>
            <w:tcW w:w="1560" w:type="dxa"/>
            <w:vMerge w:val="restart"/>
            <w:tcBorders>
              <w:top w:val="single" w:color="auto" w:sz="4" w:space="0"/>
              <w:left w:val="single" w:color="auto" w:sz="6" w:space="0"/>
              <w:right w:val="single" w:color="auto" w:sz="6" w:space="0"/>
            </w:tcBorders>
          </w:tcPr>
          <w:p w14:paraId="0A08CBDB">
            <w:pPr>
              <w:widowControl w:val="0"/>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Negocierea/ Rezolvarea conflictelor</w:t>
            </w:r>
          </w:p>
          <w:p w14:paraId="55618C51">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p w14:paraId="2904BE40">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237" w:type="dxa"/>
            <w:tcBorders>
              <w:top w:val="single" w:color="auto" w:sz="4" w:space="0"/>
              <w:left w:val="single" w:color="auto" w:sz="6" w:space="0"/>
              <w:bottom w:val="single" w:color="auto" w:sz="4" w:space="0"/>
              <w:right w:val="single" w:color="auto" w:sz="6" w:space="0"/>
            </w:tcBorders>
          </w:tcPr>
          <w:p w14:paraId="6CA3962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unui climat de muncă eficient în folosul copiilor beneficiarii sistemului educaţional</w:t>
            </w:r>
          </w:p>
        </w:tc>
        <w:tc>
          <w:tcPr>
            <w:tcW w:w="2551" w:type="dxa"/>
            <w:tcBorders>
              <w:top w:val="single" w:color="auto" w:sz="4" w:space="0"/>
              <w:left w:val="single" w:color="auto" w:sz="6" w:space="0"/>
              <w:bottom w:val="single" w:color="auto" w:sz="4" w:space="0"/>
              <w:right w:val="single" w:color="auto" w:sz="6" w:space="0"/>
            </w:tcBorders>
          </w:tcPr>
          <w:p w14:paraId="64F8A52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tot parcursul anului scolar</w:t>
            </w:r>
          </w:p>
        </w:tc>
        <w:tc>
          <w:tcPr>
            <w:tcW w:w="2127" w:type="dxa"/>
            <w:tcBorders>
              <w:top w:val="single" w:color="auto" w:sz="4" w:space="0"/>
              <w:left w:val="single" w:color="auto" w:sz="6" w:space="0"/>
              <w:bottom w:val="single" w:color="auto" w:sz="4" w:space="0"/>
              <w:right w:val="single" w:color="auto" w:sz="6" w:space="0"/>
            </w:tcBorders>
          </w:tcPr>
          <w:p w14:paraId="3EDA49A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785" w:type="dxa"/>
            <w:tcBorders>
              <w:top w:val="single" w:color="auto" w:sz="4" w:space="0"/>
              <w:left w:val="single" w:color="auto" w:sz="6" w:space="0"/>
              <w:bottom w:val="single" w:color="auto" w:sz="4" w:space="0"/>
              <w:right w:val="single" w:color="auto" w:sz="6" w:space="0"/>
            </w:tcBorders>
          </w:tcPr>
          <w:p w14:paraId="751443A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Comunicarea intrainstituţională</w:t>
            </w:r>
          </w:p>
        </w:tc>
      </w:tr>
      <w:tr w14:paraId="09A038AD">
        <w:tblPrEx>
          <w:tblCellMar>
            <w:top w:w="0" w:type="dxa"/>
            <w:left w:w="40" w:type="dxa"/>
            <w:bottom w:w="0" w:type="dxa"/>
            <w:right w:w="40" w:type="dxa"/>
          </w:tblCellMar>
        </w:tblPrEx>
        <w:trPr>
          <w:trHeight w:val="165" w:hRule="atLeast"/>
        </w:trPr>
        <w:tc>
          <w:tcPr>
            <w:tcW w:w="1560" w:type="dxa"/>
            <w:vMerge w:val="continue"/>
            <w:tcBorders>
              <w:left w:val="single" w:color="auto" w:sz="6" w:space="0"/>
              <w:bottom w:val="single" w:color="auto" w:sz="6" w:space="0"/>
              <w:right w:val="single" w:color="auto" w:sz="6" w:space="0"/>
            </w:tcBorders>
            <w:textDirection w:val="btLr"/>
          </w:tcPr>
          <w:p w14:paraId="0917A333">
            <w:pPr>
              <w:autoSpaceDE w:val="0"/>
              <w:autoSpaceDN w:val="0"/>
              <w:adjustRightInd w:val="0"/>
              <w:spacing w:after="0" w:line="240" w:lineRule="auto"/>
              <w:jc w:val="center"/>
              <w:rPr>
                <w:rFonts w:hint="default" w:ascii="Times New Roman" w:hAnsi="Times New Roman" w:cs="Times New Roman"/>
                <w:color w:val="000000"/>
                <w:lang w:eastAsia="ro-RO"/>
              </w:rPr>
            </w:pPr>
          </w:p>
        </w:tc>
        <w:tc>
          <w:tcPr>
            <w:tcW w:w="6237" w:type="dxa"/>
            <w:tcBorders>
              <w:top w:val="single" w:color="auto" w:sz="4" w:space="0"/>
              <w:left w:val="single" w:color="auto" w:sz="6" w:space="0"/>
              <w:bottom w:val="single" w:color="auto" w:sz="6" w:space="0"/>
              <w:right w:val="single" w:color="auto" w:sz="6" w:space="0"/>
            </w:tcBorders>
          </w:tcPr>
          <w:p w14:paraId="1D234A6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Sprijinirea iniţiativelor cadrelor didactice şi aplanarea eventualelor conflicte de interes între cadrele didactice de altă specialitate, elevi si părinţi</w:t>
            </w:r>
          </w:p>
        </w:tc>
        <w:tc>
          <w:tcPr>
            <w:tcW w:w="2551" w:type="dxa"/>
            <w:tcBorders>
              <w:top w:val="single" w:color="auto" w:sz="4" w:space="0"/>
              <w:left w:val="single" w:color="auto" w:sz="6" w:space="0"/>
              <w:bottom w:val="single" w:color="auto" w:sz="6" w:space="0"/>
              <w:right w:val="single" w:color="auto" w:sz="6" w:space="0"/>
            </w:tcBorders>
          </w:tcPr>
          <w:p w14:paraId="3AC21C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tot parcursul anului scolar</w:t>
            </w:r>
          </w:p>
        </w:tc>
        <w:tc>
          <w:tcPr>
            <w:tcW w:w="2127" w:type="dxa"/>
            <w:tcBorders>
              <w:top w:val="single" w:color="auto" w:sz="4" w:space="0"/>
              <w:left w:val="single" w:color="auto" w:sz="6" w:space="0"/>
              <w:bottom w:val="single" w:color="auto" w:sz="6" w:space="0"/>
              <w:right w:val="single" w:color="auto" w:sz="6" w:space="0"/>
            </w:tcBorders>
          </w:tcPr>
          <w:p w14:paraId="15B5F67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 CA</w:t>
            </w:r>
          </w:p>
        </w:tc>
        <w:tc>
          <w:tcPr>
            <w:tcW w:w="2785" w:type="dxa"/>
            <w:tcBorders>
              <w:top w:val="single" w:color="auto" w:sz="4" w:space="0"/>
              <w:left w:val="single" w:color="auto" w:sz="6" w:space="0"/>
              <w:bottom w:val="single" w:color="auto" w:sz="6" w:space="0"/>
              <w:right w:val="single" w:color="auto" w:sz="6" w:space="0"/>
            </w:tcBorders>
          </w:tcPr>
          <w:p w14:paraId="7468ED7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Comunicarea intrainstituţională</w:t>
            </w:r>
          </w:p>
        </w:tc>
      </w:tr>
    </w:tbl>
    <w:p w14:paraId="0D5F8A22">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3687AC07">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0D3F0C9D">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52DF4CBE">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58C9CAD0">
      <w:pPr>
        <w:autoSpaceDE w:val="0"/>
        <w:autoSpaceDN w:val="0"/>
        <w:adjustRightInd w:val="0"/>
        <w:spacing w:after="0" w:line="240" w:lineRule="auto"/>
        <w:rPr>
          <w:rFonts w:hint="default" w:ascii="Times New Roman" w:hAnsi="Times New Roman" w:cs="Times New Roman"/>
          <w:bCs/>
          <w:color w:val="000000"/>
          <w:sz w:val="24"/>
          <w:szCs w:val="24"/>
          <w:lang w:eastAsia="ro-RO"/>
        </w:rPr>
      </w:pPr>
    </w:p>
    <w:p w14:paraId="741839CA">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Indicatori de performanţă:</w:t>
      </w:r>
    </w:p>
    <w:p w14:paraId="0B34280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Concordanţă cu documentele M.E.C.</w:t>
      </w:r>
    </w:p>
    <w:p w14:paraId="682B7DB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Atingerea standardelor specifice;</w:t>
      </w:r>
    </w:p>
    <w:p w14:paraId="24C0D2F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Respectarea legalităţii;</w:t>
      </w:r>
    </w:p>
    <w:p w14:paraId="0E3C6E2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Respectarea termenelor;</w:t>
      </w:r>
    </w:p>
    <w:p w14:paraId="7049B65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Eficienţă, promptitudine;</w:t>
      </w:r>
    </w:p>
    <w:p w14:paraId="38DCCC7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Identificarea oportunităţilor şi a problemelor;</w:t>
      </w:r>
    </w:p>
    <w:p w14:paraId="7346F4C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Număr participanţi, rezultate;</w:t>
      </w:r>
    </w:p>
    <w:p w14:paraId="7FA4CF8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Concordanţa cu nevoile şcolii şi comunităţii;</w:t>
      </w:r>
    </w:p>
    <w:p w14:paraId="34D9ACC3">
      <w:pPr>
        <w:spacing w:after="0"/>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Criteriile prestabilite;</w:t>
      </w:r>
    </w:p>
    <w:p w14:paraId="7A56D306">
      <w:pPr>
        <w:spacing w:after="0"/>
        <w:rPr>
          <w:rFonts w:hint="default" w:ascii="Times New Roman" w:hAnsi="Times New Roman" w:cs="Times New Roman"/>
          <w:bCs/>
          <w:color w:val="000000"/>
          <w:sz w:val="24"/>
          <w:szCs w:val="24"/>
          <w:lang w:eastAsia="ro-RO"/>
        </w:rPr>
      </w:pPr>
      <w:r>
        <w:rPr>
          <w:rFonts w:hint="default" w:ascii="Times New Roman" w:hAnsi="Times New Roman" w:cs="Times New Roman"/>
          <w:bCs/>
          <w:color w:val="000000"/>
          <w:sz w:val="24"/>
          <w:szCs w:val="24"/>
          <w:lang w:eastAsia="ro-RO"/>
        </w:rPr>
        <w:t>-Calitate;</w:t>
      </w:r>
    </w:p>
    <w:p w14:paraId="50B15B9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Adecvare;</w:t>
      </w:r>
    </w:p>
    <w:p w14:paraId="2355092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Standarde de performanţă;</w:t>
      </w:r>
    </w:p>
    <w:p w14:paraId="3301975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Profesionalism;</w:t>
      </w:r>
    </w:p>
    <w:p w14:paraId="30B7A4C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Respectarea regulamentelor şi a ordinelor comune  privind prevenirea şi combaterea îmbolnăvirilor</w:t>
      </w:r>
    </w:p>
    <w:p w14:paraId="15AA3D5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Competenţe specifice</w:t>
      </w:r>
    </w:p>
    <w:p w14:paraId="67B8527B">
      <w:pPr>
        <w:autoSpaceDE w:val="0"/>
        <w:autoSpaceDN w:val="0"/>
        <w:adjustRightInd w:val="0"/>
        <w:spacing w:after="0" w:line="240" w:lineRule="auto"/>
        <w:rPr>
          <w:rFonts w:hint="default" w:ascii="Times New Roman" w:hAnsi="Times New Roman" w:cs="Times New Roman"/>
          <w:color w:val="000000"/>
          <w:sz w:val="24"/>
          <w:szCs w:val="24"/>
          <w:lang w:eastAsia="ro-RO"/>
        </w:rPr>
      </w:pPr>
    </w:p>
    <w:p w14:paraId="3BC01452">
      <w:pPr>
        <w:autoSpaceDE w:val="0"/>
        <w:autoSpaceDN w:val="0"/>
        <w:adjustRightInd w:val="0"/>
        <w:spacing w:after="0" w:line="240" w:lineRule="auto"/>
        <w:rPr>
          <w:rFonts w:hint="default" w:ascii="Times New Roman" w:hAnsi="Times New Roman" w:cs="Times New Roman"/>
          <w:color w:val="000000"/>
          <w:sz w:val="24"/>
          <w:szCs w:val="24"/>
          <w:lang w:eastAsia="ro-RO"/>
        </w:rPr>
      </w:pPr>
    </w:p>
    <w:p w14:paraId="78586411">
      <w:pPr>
        <w:pStyle w:val="8"/>
        <w:numPr>
          <w:ilvl w:val="0"/>
          <w:numId w:val="5"/>
        </w:numPr>
        <w:autoSpaceDE w:val="0"/>
        <w:autoSpaceDN w:val="0"/>
        <w:adjustRightInd w:val="0"/>
        <w:spacing w:after="0" w:line="240" w:lineRule="auto"/>
        <w:rPr>
          <w:rFonts w:hint="default" w:ascii="Times New Roman" w:hAnsi="Times New Roman" w:cs="Times New Roman"/>
          <w:b/>
          <w:bCs/>
          <w:color w:val="000000"/>
          <w:sz w:val="28"/>
          <w:szCs w:val="28"/>
          <w:lang w:eastAsia="ro-RO"/>
        </w:rPr>
      </w:pPr>
      <w:r>
        <w:rPr>
          <w:rFonts w:hint="default" w:ascii="Times New Roman" w:hAnsi="Times New Roman" w:cs="Times New Roman"/>
          <w:b/>
          <w:bCs/>
          <w:color w:val="000000"/>
          <w:sz w:val="28"/>
          <w:szCs w:val="28"/>
          <w:lang w:eastAsia="ro-RO"/>
        </w:rPr>
        <w:t xml:space="preserve">MANAGEMENT ŞCOLAR </w:t>
      </w:r>
    </w:p>
    <w:p w14:paraId="0732FB15">
      <w:pPr>
        <w:pStyle w:val="8"/>
        <w:autoSpaceDE w:val="0"/>
        <w:autoSpaceDN w:val="0"/>
        <w:adjustRightInd w:val="0"/>
        <w:spacing w:after="0" w:line="240" w:lineRule="auto"/>
        <w:rPr>
          <w:rFonts w:hint="default" w:ascii="Times New Roman" w:hAnsi="Times New Roman" w:cs="Times New Roman"/>
          <w:b/>
          <w:bCs/>
          <w:color w:val="000000"/>
          <w:sz w:val="28"/>
          <w:szCs w:val="28"/>
          <w:lang w:eastAsia="ro-RO"/>
        </w:rPr>
      </w:pPr>
    </w:p>
    <w:p w14:paraId="7875C35E">
      <w:pPr>
        <w:pStyle w:val="8"/>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bCs/>
          <w:color w:val="000000"/>
          <w:sz w:val="24"/>
          <w:szCs w:val="24"/>
          <w:lang w:eastAsia="ro-RO"/>
        </w:rPr>
        <w:t>OBIECTIVE:</w:t>
      </w:r>
    </w:p>
    <w:p w14:paraId="34C8FC1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2</w:t>
      </w:r>
      <w:r>
        <w:rPr>
          <w:rFonts w:hint="default" w:ascii="Times New Roman" w:hAnsi="Times New Roman" w:cs="Times New Roman"/>
          <w:b/>
          <w:bCs/>
          <w:color w:val="000000"/>
          <w:sz w:val="24"/>
          <w:szCs w:val="24"/>
          <w:lang w:eastAsia="ro-RO"/>
        </w:rPr>
        <w:t>.</w:t>
      </w:r>
      <w:r>
        <w:rPr>
          <w:rFonts w:hint="default" w:ascii="Times New Roman" w:hAnsi="Times New Roman" w:cs="Times New Roman"/>
          <w:bCs/>
          <w:color w:val="000000"/>
          <w:sz w:val="24"/>
          <w:szCs w:val="24"/>
          <w:lang w:eastAsia="ro-RO"/>
        </w:rPr>
        <w:t>1</w:t>
      </w:r>
      <w:r>
        <w:rPr>
          <w:rFonts w:hint="default" w:ascii="Times New Roman" w:hAnsi="Times New Roman" w:cs="Times New Roman"/>
          <w:b/>
          <w:bCs/>
          <w:color w:val="000000"/>
          <w:sz w:val="24"/>
          <w:szCs w:val="24"/>
          <w:lang w:eastAsia="ro-RO"/>
        </w:rPr>
        <w:t>.</w:t>
      </w:r>
      <w:r>
        <w:rPr>
          <w:rFonts w:hint="default" w:ascii="Times New Roman" w:hAnsi="Times New Roman" w:cs="Times New Roman"/>
          <w:color w:val="000000"/>
          <w:sz w:val="24"/>
          <w:szCs w:val="24"/>
          <w:lang w:eastAsia="ro-RO"/>
        </w:rPr>
        <w:t xml:space="preserve"> Asigurarea asistenţei manageriale şi de specialitate prin asistenţe la orele de curs</w:t>
      </w:r>
    </w:p>
    <w:p w14:paraId="2ADE7C0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2.2. Elaborarea proiectului planului de şcolarizare</w:t>
      </w:r>
    </w:p>
    <w:p w14:paraId="1A91C19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2.3. Optimizarea folosirii resurselor umane, materiale şi financiare în vederea atingerii scopurilor educaţionale stabilite</w:t>
      </w:r>
    </w:p>
    <w:p w14:paraId="2B2A53B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2.4. Transmiterea operativă a tuturor actelor normative specifice emise de M.E.C.. , ISJ Suceava, şi urmărirea respectării prevederilor legale</w:t>
      </w:r>
    </w:p>
    <w:p w14:paraId="5CFC27FA">
      <w:pPr>
        <w:rPr>
          <w:rFonts w:hint="default" w:ascii="Times New Roman" w:hAnsi="Times New Roman" w:cs="Times New Roman"/>
          <w:sz w:val="24"/>
          <w:szCs w:val="24"/>
        </w:rPr>
      </w:pPr>
      <w:r>
        <w:rPr>
          <w:rFonts w:hint="default" w:ascii="Times New Roman" w:hAnsi="Times New Roman" w:cs="Times New Roman"/>
          <w:color w:val="000000"/>
          <w:sz w:val="24"/>
          <w:szCs w:val="24"/>
          <w:lang w:eastAsia="ro-RO"/>
        </w:rPr>
        <w:t>2.5. Consilierea personalului didactic în vederea implementării corecte a modificărilor legislative recente</w:t>
      </w:r>
    </w:p>
    <w:tbl>
      <w:tblPr>
        <w:tblStyle w:val="4"/>
        <w:tblW w:w="15133" w:type="dxa"/>
        <w:tblInd w:w="-669" w:type="dxa"/>
        <w:tblLayout w:type="fixed"/>
        <w:tblCellMar>
          <w:top w:w="0" w:type="dxa"/>
          <w:left w:w="40" w:type="dxa"/>
          <w:bottom w:w="0" w:type="dxa"/>
          <w:right w:w="40" w:type="dxa"/>
        </w:tblCellMar>
      </w:tblPr>
      <w:tblGrid>
        <w:gridCol w:w="1702"/>
        <w:gridCol w:w="6457"/>
        <w:gridCol w:w="2226"/>
        <w:gridCol w:w="2503"/>
        <w:gridCol w:w="2245"/>
      </w:tblGrid>
      <w:tr w14:paraId="57994E19">
        <w:tblPrEx>
          <w:tblCellMar>
            <w:top w:w="0" w:type="dxa"/>
            <w:left w:w="40" w:type="dxa"/>
            <w:bottom w:w="0" w:type="dxa"/>
            <w:right w:w="40" w:type="dxa"/>
          </w:tblCellMar>
        </w:tblPrEx>
        <w:trPr>
          <w:trHeight w:val="267" w:hRule="atLeast"/>
        </w:trPr>
        <w:tc>
          <w:tcPr>
            <w:tcW w:w="1702" w:type="dxa"/>
            <w:tcBorders>
              <w:top w:val="single" w:color="auto" w:sz="6" w:space="0"/>
              <w:left w:val="single" w:color="auto" w:sz="6" w:space="0"/>
              <w:bottom w:val="single" w:color="auto" w:sz="6" w:space="0"/>
              <w:right w:val="single" w:color="auto" w:sz="6" w:space="0"/>
            </w:tcBorders>
          </w:tcPr>
          <w:p w14:paraId="2460E8B3">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Funcţii</w:t>
            </w:r>
          </w:p>
        </w:tc>
        <w:tc>
          <w:tcPr>
            <w:tcW w:w="6457" w:type="dxa"/>
            <w:tcBorders>
              <w:top w:val="single" w:color="auto" w:sz="6" w:space="0"/>
              <w:left w:val="single" w:color="auto" w:sz="6" w:space="0"/>
              <w:bottom w:val="single" w:color="auto" w:sz="6" w:space="0"/>
              <w:right w:val="single" w:color="auto" w:sz="6" w:space="0"/>
            </w:tcBorders>
          </w:tcPr>
          <w:p w14:paraId="65F8B5DD">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2226" w:type="dxa"/>
            <w:tcBorders>
              <w:top w:val="single" w:color="auto" w:sz="6" w:space="0"/>
              <w:left w:val="single" w:color="auto" w:sz="6" w:space="0"/>
              <w:bottom w:val="single" w:color="auto" w:sz="6" w:space="0"/>
              <w:right w:val="single" w:color="auto" w:sz="6" w:space="0"/>
            </w:tcBorders>
          </w:tcPr>
          <w:p w14:paraId="71C3849F">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2503" w:type="dxa"/>
            <w:tcBorders>
              <w:top w:val="single" w:color="auto" w:sz="6" w:space="0"/>
              <w:left w:val="single" w:color="auto" w:sz="6" w:space="0"/>
              <w:bottom w:val="single" w:color="auto" w:sz="6" w:space="0"/>
              <w:right w:val="single" w:color="auto" w:sz="6" w:space="0"/>
            </w:tcBorders>
          </w:tcPr>
          <w:p w14:paraId="327233E5">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Responsabili</w:t>
            </w:r>
          </w:p>
        </w:tc>
        <w:tc>
          <w:tcPr>
            <w:tcW w:w="2245" w:type="dxa"/>
            <w:tcBorders>
              <w:top w:val="single" w:color="auto" w:sz="6" w:space="0"/>
              <w:left w:val="single" w:color="auto" w:sz="6" w:space="0"/>
              <w:bottom w:val="single" w:color="auto" w:sz="6" w:space="0"/>
              <w:right w:val="single" w:color="auto" w:sz="6" w:space="0"/>
            </w:tcBorders>
          </w:tcPr>
          <w:p w14:paraId="5E234E04">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p w14:paraId="1307C94C">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r>
      <w:tr w14:paraId="2730F465">
        <w:tblPrEx>
          <w:tblCellMar>
            <w:top w:w="0" w:type="dxa"/>
            <w:left w:w="40" w:type="dxa"/>
            <w:bottom w:w="0" w:type="dxa"/>
            <w:right w:w="40" w:type="dxa"/>
          </w:tblCellMar>
        </w:tblPrEx>
        <w:trPr>
          <w:trHeight w:val="212" w:hRule="atLeast"/>
        </w:trPr>
        <w:tc>
          <w:tcPr>
            <w:tcW w:w="1702" w:type="dxa"/>
            <w:vMerge w:val="restart"/>
            <w:tcBorders>
              <w:top w:val="single" w:color="auto" w:sz="6" w:space="0"/>
              <w:left w:val="single" w:color="auto" w:sz="6" w:space="0"/>
              <w:right w:val="single" w:color="auto" w:sz="6" w:space="0"/>
            </w:tcBorders>
          </w:tcPr>
          <w:p w14:paraId="6622E180">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Proiectare</w:t>
            </w:r>
          </w:p>
        </w:tc>
        <w:tc>
          <w:tcPr>
            <w:tcW w:w="6457" w:type="dxa"/>
            <w:tcBorders>
              <w:top w:val="single" w:color="auto" w:sz="6" w:space="0"/>
              <w:left w:val="single" w:color="auto" w:sz="6" w:space="0"/>
              <w:bottom w:val="single" w:color="auto" w:sz="6" w:space="0"/>
              <w:right w:val="single" w:color="auto" w:sz="6" w:space="0"/>
            </w:tcBorders>
          </w:tcPr>
          <w:p w14:paraId="54823FA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Proiectarea activităţilor tematice la fiecare comisie </w:t>
            </w:r>
          </w:p>
        </w:tc>
        <w:tc>
          <w:tcPr>
            <w:tcW w:w="2226" w:type="dxa"/>
            <w:tcBorders>
              <w:top w:val="single" w:color="auto" w:sz="6" w:space="0"/>
              <w:left w:val="single" w:color="auto" w:sz="6" w:space="0"/>
              <w:bottom w:val="single" w:color="auto" w:sz="6" w:space="0"/>
              <w:right w:val="single" w:color="auto" w:sz="6" w:space="0"/>
            </w:tcBorders>
          </w:tcPr>
          <w:p w14:paraId="63D6B2A5">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bCs/>
                <w:color w:val="000000"/>
                <w:sz w:val="24"/>
                <w:szCs w:val="24"/>
                <w:lang w:eastAsia="ro-RO"/>
              </w:rPr>
              <w:t>25.10.2024</w:t>
            </w:r>
          </w:p>
        </w:tc>
        <w:tc>
          <w:tcPr>
            <w:tcW w:w="2503" w:type="dxa"/>
            <w:tcBorders>
              <w:top w:val="single" w:color="auto" w:sz="6" w:space="0"/>
              <w:left w:val="single" w:color="auto" w:sz="6" w:space="0"/>
              <w:bottom w:val="single" w:color="auto" w:sz="6" w:space="0"/>
              <w:right w:val="single" w:color="auto" w:sz="6" w:space="0"/>
            </w:tcBorders>
          </w:tcPr>
          <w:p w14:paraId="25AC07E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Responsabili comisie</w:t>
            </w:r>
          </w:p>
        </w:tc>
        <w:tc>
          <w:tcPr>
            <w:tcW w:w="2245" w:type="dxa"/>
            <w:tcBorders>
              <w:top w:val="single" w:color="auto" w:sz="6" w:space="0"/>
              <w:left w:val="single" w:color="auto" w:sz="6" w:space="0"/>
              <w:bottom w:val="single" w:color="auto" w:sz="6" w:space="0"/>
              <w:right w:val="single" w:color="auto" w:sz="6" w:space="0"/>
            </w:tcBorders>
          </w:tcPr>
          <w:p w14:paraId="0349338E">
            <w:pPr>
              <w:autoSpaceDE w:val="0"/>
              <w:autoSpaceDN w:val="0"/>
              <w:adjustRightInd w:val="0"/>
              <w:spacing w:after="0" w:line="240" w:lineRule="auto"/>
              <w:rPr>
                <w:rFonts w:hint="default" w:ascii="Times New Roman" w:hAnsi="Times New Roman" w:cs="Times New Roman"/>
                <w:color w:val="000000"/>
                <w:lang w:eastAsia="ro-RO"/>
              </w:rPr>
            </w:pPr>
            <w:r>
              <w:rPr>
                <w:rFonts w:hint="default" w:ascii="Times New Roman" w:hAnsi="Times New Roman" w:cs="Times New Roman"/>
                <w:color w:val="000000"/>
                <w:lang w:eastAsia="ro-RO"/>
              </w:rPr>
              <w:t>Regulamente, logistică</w:t>
            </w:r>
          </w:p>
        </w:tc>
      </w:tr>
      <w:tr w14:paraId="55066EE1">
        <w:tblPrEx>
          <w:tblCellMar>
            <w:top w:w="0" w:type="dxa"/>
            <w:left w:w="40" w:type="dxa"/>
            <w:bottom w:w="0" w:type="dxa"/>
            <w:right w:w="40" w:type="dxa"/>
          </w:tblCellMar>
        </w:tblPrEx>
        <w:trPr>
          <w:trHeight w:val="447" w:hRule="atLeast"/>
        </w:trPr>
        <w:tc>
          <w:tcPr>
            <w:tcW w:w="1702" w:type="dxa"/>
            <w:vMerge w:val="continue"/>
            <w:tcBorders>
              <w:left w:val="single" w:color="auto" w:sz="6" w:space="0"/>
              <w:right w:val="single" w:color="auto" w:sz="6" w:space="0"/>
            </w:tcBorders>
          </w:tcPr>
          <w:p w14:paraId="16443890">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49347D9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Proiectarea   activităţii   colectivelor   de   catedra.   întocmirea documentelor de lucru.</w:t>
            </w:r>
          </w:p>
        </w:tc>
        <w:tc>
          <w:tcPr>
            <w:tcW w:w="2226" w:type="dxa"/>
            <w:tcBorders>
              <w:top w:val="single" w:color="auto" w:sz="6" w:space="0"/>
              <w:left w:val="single" w:color="auto" w:sz="6" w:space="0"/>
              <w:bottom w:val="single" w:color="auto" w:sz="6" w:space="0"/>
              <w:right w:val="single" w:color="auto" w:sz="6" w:space="0"/>
            </w:tcBorders>
          </w:tcPr>
          <w:p w14:paraId="027899DE">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bCs/>
                <w:color w:val="000000"/>
                <w:sz w:val="24"/>
                <w:szCs w:val="24"/>
                <w:lang w:eastAsia="ro-RO"/>
              </w:rPr>
              <w:t>25.10.2024</w:t>
            </w:r>
          </w:p>
        </w:tc>
        <w:tc>
          <w:tcPr>
            <w:tcW w:w="2503" w:type="dxa"/>
            <w:tcBorders>
              <w:top w:val="single" w:color="auto" w:sz="6" w:space="0"/>
              <w:left w:val="single" w:color="auto" w:sz="6" w:space="0"/>
              <w:bottom w:val="single" w:color="auto" w:sz="6" w:space="0"/>
              <w:right w:val="single" w:color="auto" w:sz="6" w:space="0"/>
            </w:tcBorders>
          </w:tcPr>
          <w:p w14:paraId="51E8B4A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Responsabili comisii</w:t>
            </w:r>
          </w:p>
        </w:tc>
        <w:tc>
          <w:tcPr>
            <w:tcW w:w="2245" w:type="dxa"/>
            <w:tcBorders>
              <w:top w:val="single" w:color="auto" w:sz="6" w:space="0"/>
              <w:left w:val="single" w:color="auto" w:sz="6" w:space="0"/>
              <w:bottom w:val="single" w:color="auto" w:sz="6" w:space="0"/>
              <w:right w:val="single" w:color="auto" w:sz="6" w:space="0"/>
            </w:tcBorders>
          </w:tcPr>
          <w:p w14:paraId="226487C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Decizii</w:t>
            </w:r>
          </w:p>
          <w:p w14:paraId="1294AF3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 Note de serviciu</w:t>
            </w:r>
          </w:p>
        </w:tc>
      </w:tr>
      <w:tr w14:paraId="420BA2BE">
        <w:tblPrEx>
          <w:tblCellMar>
            <w:top w:w="0" w:type="dxa"/>
            <w:left w:w="40" w:type="dxa"/>
            <w:bottom w:w="0" w:type="dxa"/>
            <w:right w:w="40" w:type="dxa"/>
          </w:tblCellMar>
        </w:tblPrEx>
        <w:trPr>
          <w:trHeight w:val="462" w:hRule="atLeast"/>
        </w:trPr>
        <w:tc>
          <w:tcPr>
            <w:tcW w:w="1702" w:type="dxa"/>
            <w:vMerge w:val="continue"/>
            <w:tcBorders>
              <w:left w:val="single" w:color="auto" w:sz="6" w:space="0"/>
              <w:right w:val="single" w:color="auto" w:sz="6" w:space="0"/>
            </w:tcBorders>
          </w:tcPr>
          <w:p w14:paraId="0C5C84C1">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793B985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Realizarea recensământului copiilor din circumscripţia şcolară</w:t>
            </w:r>
          </w:p>
        </w:tc>
        <w:tc>
          <w:tcPr>
            <w:tcW w:w="2226" w:type="dxa"/>
            <w:tcBorders>
              <w:top w:val="single" w:color="auto" w:sz="6" w:space="0"/>
              <w:left w:val="single" w:color="auto" w:sz="6" w:space="0"/>
              <w:bottom w:val="single" w:color="auto" w:sz="6" w:space="0"/>
              <w:right w:val="single" w:color="auto" w:sz="6" w:space="0"/>
            </w:tcBorders>
          </w:tcPr>
          <w:p w14:paraId="6D627290">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color w:val="000000"/>
                <w:sz w:val="24"/>
                <w:szCs w:val="24"/>
                <w:lang w:eastAsia="ro-RO"/>
              </w:rPr>
              <w:t xml:space="preserve">Septembrie </w:t>
            </w:r>
            <w:r>
              <w:rPr>
                <w:rFonts w:hint="default" w:ascii="Times New Roman" w:hAnsi="Times New Roman" w:cs="Times New Roman"/>
                <w:bCs/>
                <w:color w:val="000000"/>
                <w:sz w:val="24"/>
                <w:szCs w:val="24"/>
                <w:lang w:eastAsia="ro-RO"/>
              </w:rPr>
              <w:t>2024</w:t>
            </w:r>
          </w:p>
          <w:p w14:paraId="0D776AAA">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color w:val="000000"/>
                <w:sz w:val="24"/>
                <w:szCs w:val="24"/>
                <w:lang w:eastAsia="ro-RO"/>
              </w:rPr>
              <w:t xml:space="preserve">mai </w:t>
            </w:r>
            <w:r>
              <w:rPr>
                <w:rFonts w:hint="default" w:ascii="Times New Roman" w:hAnsi="Times New Roman" w:cs="Times New Roman"/>
                <w:bCs/>
                <w:color w:val="000000"/>
                <w:sz w:val="24"/>
                <w:szCs w:val="24"/>
                <w:lang w:eastAsia="ro-RO"/>
              </w:rPr>
              <w:t>2024</w:t>
            </w:r>
          </w:p>
        </w:tc>
        <w:tc>
          <w:tcPr>
            <w:tcW w:w="2503" w:type="dxa"/>
            <w:tcBorders>
              <w:top w:val="single" w:color="auto" w:sz="6" w:space="0"/>
              <w:left w:val="single" w:color="auto" w:sz="6" w:space="0"/>
              <w:bottom w:val="single" w:color="auto" w:sz="6" w:space="0"/>
              <w:right w:val="single" w:color="auto" w:sz="6" w:space="0"/>
            </w:tcBorders>
          </w:tcPr>
          <w:p w14:paraId="1266A85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w:t>
            </w:r>
          </w:p>
        </w:tc>
        <w:tc>
          <w:tcPr>
            <w:tcW w:w="2245" w:type="dxa"/>
            <w:tcBorders>
              <w:top w:val="single" w:color="auto" w:sz="6" w:space="0"/>
              <w:left w:val="single" w:color="auto" w:sz="6" w:space="0"/>
              <w:bottom w:val="single" w:color="auto" w:sz="6" w:space="0"/>
              <w:right w:val="single" w:color="auto" w:sz="6" w:space="0"/>
            </w:tcBorders>
          </w:tcPr>
          <w:p w14:paraId="34EC6FC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Resurse Umane</w:t>
            </w:r>
          </w:p>
        </w:tc>
      </w:tr>
      <w:tr w14:paraId="300A5FD6">
        <w:tblPrEx>
          <w:tblCellMar>
            <w:top w:w="0" w:type="dxa"/>
            <w:left w:w="40" w:type="dxa"/>
            <w:bottom w:w="0" w:type="dxa"/>
            <w:right w:w="40" w:type="dxa"/>
          </w:tblCellMar>
        </w:tblPrEx>
        <w:trPr>
          <w:trHeight w:val="452" w:hRule="atLeast"/>
        </w:trPr>
        <w:tc>
          <w:tcPr>
            <w:tcW w:w="1702" w:type="dxa"/>
            <w:vMerge w:val="continue"/>
            <w:tcBorders>
              <w:left w:val="single" w:color="auto" w:sz="6" w:space="0"/>
              <w:right w:val="single" w:color="auto" w:sz="6" w:space="0"/>
            </w:tcBorders>
          </w:tcPr>
          <w:p w14:paraId="128D200C">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6E97BCA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Refacerea organigramei şcolii în conformitate cu modificările legislative din domeniu</w:t>
            </w:r>
          </w:p>
        </w:tc>
        <w:tc>
          <w:tcPr>
            <w:tcW w:w="2226" w:type="dxa"/>
            <w:tcBorders>
              <w:top w:val="single" w:color="auto" w:sz="6" w:space="0"/>
              <w:left w:val="single" w:color="auto" w:sz="6" w:space="0"/>
              <w:bottom w:val="single" w:color="auto" w:sz="6" w:space="0"/>
              <w:right w:val="single" w:color="auto" w:sz="6" w:space="0"/>
            </w:tcBorders>
          </w:tcPr>
          <w:p w14:paraId="68A3200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Septembrie-octombrie</w:t>
            </w:r>
          </w:p>
        </w:tc>
        <w:tc>
          <w:tcPr>
            <w:tcW w:w="2503" w:type="dxa"/>
            <w:tcBorders>
              <w:top w:val="single" w:color="auto" w:sz="6" w:space="0"/>
              <w:left w:val="single" w:color="auto" w:sz="6" w:space="0"/>
              <w:bottom w:val="single" w:color="auto" w:sz="6" w:space="0"/>
              <w:right w:val="single" w:color="auto" w:sz="6" w:space="0"/>
            </w:tcBorders>
          </w:tcPr>
          <w:p w14:paraId="496A7EF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245" w:type="dxa"/>
            <w:tcBorders>
              <w:top w:val="single" w:color="auto" w:sz="6" w:space="0"/>
              <w:left w:val="single" w:color="auto" w:sz="6" w:space="0"/>
              <w:bottom w:val="single" w:color="auto" w:sz="6" w:space="0"/>
              <w:right w:val="single" w:color="auto" w:sz="6" w:space="0"/>
            </w:tcBorders>
          </w:tcPr>
          <w:p w14:paraId="2DB494E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Standarde specifice</w:t>
            </w:r>
          </w:p>
        </w:tc>
      </w:tr>
      <w:tr w14:paraId="4126EAB7">
        <w:tblPrEx>
          <w:tblCellMar>
            <w:top w:w="0" w:type="dxa"/>
            <w:left w:w="40" w:type="dxa"/>
            <w:bottom w:w="0" w:type="dxa"/>
            <w:right w:w="40" w:type="dxa"/>
          </w:tblCellMar>
        </w:tblPrEx>
        <w:trPr>
          <w:trHeight w:val="447" w:hRule="atLeast"/>
        </w:trPr>
        <w:tc>
          <w:tcPr>
            <w:tcW w:w="1702" w:type="dxa"/>
            <w:vMerge w:val="continue"/>
            <w:tcBorders>
              <w:left w:val="single" w:color="auto" w:sz="6" w:space="0"/>
              <w:bottom w:val="single" w:color="auto" w:sz="6" w:space="0"/>
              <w:right w:val="single" w:color="auto" w:sz="6" w:space="0"/>
            </w:tcBorders>
          </w:tcPr>
          <w:p w14:paraId="4508CC9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3B88CF9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bCs/>
                <w:color w:val="000000"/>
                <w:sz w:val="24"/>
                <w:szCs w:val="24"/>
                <w:lang w:eastAsia="ro-RO"/>
              </w:rPr>
              <w:t xml:space="preserve">Imbunatațirea  proiectului </w:t>
            </w:r>
            <w:r>
              <w:rPr>
                <w:rFonts w:hint="default" w:ascii="Times New Roman" w:hAnsi="Times New Roman" w:cs="Times New Roman"/>
                <w:color w:val="000000"/>
                <w:sz w:val="24"/>
                <w:szCs w:val="24"/>
                <w:lang w:eastAsia="ro-RO"/>
              </w:rPr>
              <w:t>de dezvoltare instituţională</w:t>
            </w:r>
          </w:p>
        </w:tc>
        <w:tc>
          <w:tcPr>
            <w:tcW w:w="2226" w:type="dxa"/>
            <w:tcBorders>
              <w:top w:val="single" w:color="auto" w:sz="6" w:space="0"/>
              <w:left w:val="single" w:color="auto" w:sz="6" w:space="0"/>
              <w:bottom w:val="single" w:color="auto" w:sz="6" w:space="0"/>
              <w:right w:val="single" w:color="auto" w:sz="6" w:space="0"/>
            </w:tcBorders>
          </w:tcPr>
          <w:p w14:paraId="4221DD83">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color w:val="000000"/>
                <w:sz w:val="24"/>
                <w:szCs w:val="24"/>
                <w:lang w:eastAsia="ro-RO"/>
              </w:rPr>
              <w:t xml:space="preserve"> Septembrie-noiembrie </w:t>
            </w:r>
            <w:r>
              <w:rPr>
                <w:rFonts w:hint="default" w:ascii="Times New Roman" w:hAnsi="Times New Roman" w:cs="Times New Roman"/>
                <w:bCs/>
                <w:color w:val="000000"/>
                <w:sz w:val="24"/>
                <w:szCs w:val="24"/>
                <w:lang w:eastAsia="ro-RO"/>
              </w:rPr>
              <w:t>2024</w:t>
            </w:r>
          </w:p>
        </w:tc>
        <w:tc>
          <w:tcPr>
            <w:tcW w:w="2503" w:type="dxa"/>
            <w:tcBorders>
              <w:top w:val="single" w:color="auto" w:sz="6" w:space="0"/>
              <w:left w:val="single" w:color="auto" w:sz="6" w:space="0"/>
              <w:bottom w:val="single" w:color="auto" w:sz="6" w:space="0"/>
              <w:right w:val="single" w:color="auto" w:sz="6" w:space="0"/>
            </w:tcBorders>
          </w:tcPr>
          <w:p w14:paraId="35650CE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comisia pentru evaluare internă</w:t>
            </w:r>
          </w:p>
        </w:tc>
        <w:tc>
          <w:tcPr>
            <w:tcW w:w="2245" w:type="dxa"/>
            <w:tcBorders>
              <w:top w:val="single" w:color="auto" w:sz="6" w:space="0"/>
              <w:left w:val="single" w:color="auto" w:sz="6" w:space="0"/>
              <w:bottom w:val="single" w:color="auto" w:sz="6" w:space="0"/>
              <w:right w:val="single" w:color="auto" w:sz="6" w:space="0"/>
            </w:tcBorders>
          </w:tcPr>
          <w:p w14:paraId="1AFDA78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Standarde specifice</w:t>
            </w:r>
          </w:p>
        </w:tc>
      </w:tr>
      <w:tr w14:paraId="030B8BD7">
        <w:tblPrEx>
          <w:tblCellMar>
            <w:top w:w="0" w:type="dxa"/>
            <w:left w:w="40" w:type="dxa"/>
            <w:bottom w:w="0" w:type="dxa"/>
            <w:right w:w="40" w:type="dxa"/>
          </w:tblCellMar>
        </w:tblPrEx>
        <w:trPr>
          <w:trHeight w:val="233" w:hRule="atLeast"/>
        </w:trPr>
        <w:tc>
          <w:tcPr>
            <w:tcW w:w="1702" w:type="dxa"/>
            <w:vMerge w:val="restart"/>
            <w:tcBorders>
              <w:top w:val="single" w:color="auto" w:sz="6" w:space="0"/>
              <w:left w:val="single" w:color="auto" w:sz="6" w:space="0"/>
              <w:right w:val="single" w:color="auto" w:sz="6" w:space="0"/>
            </w:tcBorders>
          </w:tcPr>
          <w:p w14:paraId="362B75DD">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Organizare</w:t>
            </w:r>
          </w:p>
          <w:p w14:paraId="46167D05">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1CBED8A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Constituirea comisiilor </w:t>
            </w:r>
          </w:p>
        </w:tc>
        <w:tc>
          <w:tcPr>
            <w:tcW w:w="2226" w:type="dxa"/>
            <w:tcBorders>
              <w:top w:val="single" w:color="auto" w:sz="6" w:space="0"/>
              <w:left w:val="single" w:color="auto" w:sz="6" w:space="0"/>
              <w:bottom w:val="single" w:color="auto" w:sz="6" w:space="0"/>
              <w:right w:val="single" w:color="auto" w:sz="6" w:space="0"/>
            </w:tcBorders>
          </w:tcPr>
          <w:p w14:paraId="0183E4DE">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color w:val="000000"/>
                <w:sz w:val="24"/>
                <w:szCs w:val="24"/>
                <w:lang w:eastAsia="ro-RO"/>
              </w:rPr>
              <w:t xml:space="preserve">Septembrie </w:t>
            </w:r>
            <w:r>
              <w:rPr>
                <w:rFonts w:hint="default" w:ascii="Times New Roman" w:hAnsi="Times New Roman" w:cs="Times New Roman"/>
                <w:bCs/>
                <w:color w:val="000000"/>
                <w:sz w:val="24"/>
                <w:szCs w:val="24"/>
                <w:lang w:eastAsia="ro-RO"/>
              </w:rPr>
              <w:t>2024</w:t>
            </w:r>
          </w:p>
        </w:tc>
        <w:tc>
          <w:tcPr>
            <w:tcW w:w="2503" w:type="dxa"/>
            <w:tcBorders>
              <w:top w:val="single" w:color="auto" w:sz="6" w:space="0"/>
              <w:left w:val="single" w:color="auto" w:sz="6" w:space="0"/>
              <w:bottom w:val="single" w:color="auto" w:sz="6" w:space="0"/>
              <w:right w:val="single" w:color="auto" w:sz="6" w:space="0"/>
            </w:tcBorders>
          </w:tcPr>
          <w:p w14:paraId="1ECDBD7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245" w:type="dxa"/>
            <w:tcBorders>
              <w:top w:val="single" w:color="auto" w:sz="6" w:space="0"/>
              <w:left w:val="single" w:color="auto" w:sz="6" w:space="0"/>
              <w:bottom w:val="single" w:color="auto" w:sz="6" w:space="0"/>
              <w:right w:val="single" w:color="auto" w:sz="6" w:space="0"/>
            </w:tcBorders>
          </w:tcPr>
          <w:p w14:paraId="583025E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Resurse umane</w:t>
            </w:r>
          </w:p>
        </w:tc>
      </w:tr>
      <w:tr w14:paraId="1E5D5916">
        <w:tblPrEx>
          <w:tblCellMar>
            <w:top w:w="0" w:type="dxa"/>
            <w:left w:w="40" w:type="dxa"/>
            <w:bottom w:w="0" w:type="dxa"/>
            <w:right w:w="40" w:type="dxa"/>
          </w:tblCellMar>
        </w:tblPrEx>
        <w:trPr>
          <w:trHeight w:val="497" w:hRule="atLeast"/>
        </w:trPr>
        <w:tc>
          <w:tcPr>
            <w:tcW w:w="1702" w:type="dxa"/>
            <w:vMerge w:val="continue"/>
            <w:tcBorders>
              <w:left w:val="single" w:color="auto" w:sz="6" w:space="0"/>
              <w:right w:val="single" w:color="auto" w:sz="6" w:space="0"/>
            </w:tcBorders>
          </w:tcPr>
          <w:p w14:paraId="06BA71D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68F1C89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Organizarea si asigurarea funcţionării Consiliului Elevilor</w:t>
            </w:r>
          </w:p>
        </w:tc>
        <w:tc>
          <w:tcPr>
            <w:tcW w:w="2226" w:type="dxa"/>
            <w:tcBorders>
              <w:top w:val="single" w:color="auto" w:sz="6" w:space="0"/>
              <w:left w:val="single" w:color="auto" w:sz="6" w:space="0"/>
              <w:bottom w:val="single" w:color="auto" w:sz="6" w:space="0"/>
              <w:right w:val="single" w:color="auto" w:sz="6" w:space="0"/>
            </w:tcBorders>
          </w:tcPr>
          <w:p w14:paraId="1856E45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tot parcursul anului scolar</w:t>
            </w:r>
          </w:p>
        </w:tc>
        <w:tc>
          <w:tcPr>
            <w:tcW w:w="2503" w:type="dxa"/>
            <w:tcBorders>
              <w:top w:val="single" w:color="auto" w:sz="6" w:space="0"/>
              <w:left w:val="single" w:color="auto" w:sz="6" w:space="0"/>
              <w:bottom w:val="single" w:color="auto" w:sz="6" w:space="0"/>
              <w:right w:val="single" w:color="auto" w:sz="6" w:space="0"/>
            </w:tcBorders>
          </w:tcPr>
          <w:p w14:paraId="3A9D281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Consilier educativ </w:t>
            </w:r>
          </w:p>
        </w:tc>
        <w:tc>
          <w:tcPr>
            <w:tcW w:w="2245" w:type="dxa"/>
            <w:tcBorders>
              <w:top w:val="single" w:color="auto" w:sz="6" w:space="0"/>
              <w:left w:val="single" w:color="auto" w:sz="6" w:space="0"/>
              <w:bottom w:val="single" w:color="auto" w:sz="6" w:space="0"/>
              <w:right w:val="single" w:color="auto" w:sz="6" w:space="0"/>
            </w:tcBorders>
          </w:tcPr>
          <w:p w14:paraId="08303601">
            <w:pPr>
              <w:autoSpaceDE w:val="0"/>
              <w:autoSpaceDN w:val="0"/>
              <w:adjustRightInd w:val="0"/>
              <w:spacing w:after="0" w:line="240" w:lineRule="auto"/>
              <w:rPr>
                <w:rFonts w:hint="default" w:ascii="Times New Roman" w:hAnsi="Times New Roman" w:cs="Times New Roman"/>
                <w:color w:val="000000"/>
                <w:lang w:eastAsia="ro-RO"/>
              </w:rPr>
            </w:pPr>
            <w:r>
              <w:rPr>
                <w:rFonts w:hint="default" w:ascii="Times New Roman" w:hAnsi="Times New Roman" w:cs="Times New Roman"/>
                <w:color w:val="000000"/>
                <w:lang w:eastAsia="ro-RO"/>
              </w:rPr>
              <w:t>Respectarea Regulamentului Intern</w:t>
            </w:r>
          </w:p>
        </w:tc>
      </w:tr>
      <w:tr w14:paraId="5808E2F9">
        <w:tblPrEx>
          <w:tblCellMar>
            <w:top w:w="0" w:type="dxa"/>
            <w:left w:w="40" w:type="dxa"/>
            <w:bottom w:w="0" w:type="dxa"/>
            <w:right w:w="40" w:type="dxa"/>
          </w:tblCellMar>
        </w:tblPrEx>
        <w:trPr>
          <w:trHeight w:val="457" w:hRule="atLeast"/>
        </w:trPr>
        <w:tc>
          <w:tcPr>
            <w:tcW w:w="1702" w:type="dxa"/>
            <w:vMerge w:val="continue"/>
            <w:tcBorders>
              <w:left w:val="single" w:color="auto" w:sz="6" w:space="0"/>
              <w:right w:val="single" w:color="auto" w:sz="6" w:space="0"/>
            </w:tcBorders>
          </w:tcPr>
          <w:p w14:paraId="3F6AE20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311DE6B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Organizarea serviciului pe şcoala învăţători, profesori, elevi, învoirea elevilor</w:t>
            </w:r>
          </w:p>
        </w:tc>
        <w:tc>
          <w:tcPr>
            <w:tcW w:w="2226" w:type="dxa"/>
            <w:tcBorders>
              <w:top w:val="single" w:color="auto" w:sz="6" w:space="0"/>
              <w:left w:val="single" w:color="auto" w:sz="6" w:space="0"/>
              <w:bottom w:val="single" w:color="auto" w:sz="6" w:space="0"/>
              <w:right w:val="single" w:color="auto" w:sz="6" w:space="0"/>
            </w:tcBorders>
          </w:tcPr>
          <w:p w14:paraId="258CBB6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503" w:type="dxa"/>
            <w:tcBorders>
              <w:top w:val="single" w:color="auto" w:sz="6" w:space="0"/>
              <w:left w:val="single" w:color="auto" w:sz="6" w:space="0"/>
              <w:bottom w:val="single" w:color="auto" w:sz="6" w:space="0"/>
              <w:right w:val="single" w:color="auto" w:sz="6" w:space="0"/>
            </w:tcBorders>
          </w:tcPr>
          <w:p w14:paraId="2C01E95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 Responsabil prof.serviciu pe scoala</w:t>
            </w:r>
          </w:p>
        </w:tc>
        <w:tc>
          <w:tcPr>
            <w:tcW w:w="2245" w:type="dxa"/>
            <w:tcBorders>
              <w:top w:val="single" w:color="auto" w:sz="6" w:space="0"/>
              <w:left w:val="single" w:color="auto" w:sz="6" w:space="0"/>
              <w:bottom w:val="single" w:color="auto" w:sz="6" w:space="0"/>
              <w:right w:val="single" w:color="auto" w:sz="6" w:space="0"/>
            </w:tcBorders>
          </w:tcPr>
          <w:p w14:paraId="460EDB3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Regulamentul Intern</w:t>
            </w:r>
          </w:p>
        </w:tc>
      </w:tr>
      <w:tr w14:paraId="644316B2">
        <w:tblPrEx>
          <w:tblCellMar>
            <w:top w:w="0" w:type="dxa"/>
            <w:left w:w="40" w:type="dxa"/>
            <w:bottom w:w="0" w:type="dxa"/>
            <w:right w:w="40" w:type="dxa"/>
          </w:tblCellMar>
        </w:tblPrEx>
        <w:trPr>
          <w:trHeight w:val="680" w:hRule="atLeast"/>
        </w:trPr>
        <w:tc>
          <w:tcPr>
            <w:tcW w:w="1702" w:type="dxa"/>
            <w:vMerge w:val="continue"/>
            <w:tcBorders>
              <w:left w:val="single" w:color="auto" w:sz="6" w:space="0"/>
              <w:bottom w:val="single" w:color="auto" w:sz="6" w:space="0"/>
              <w:right w:val="single" w:color="auto" w:sz="6" w:space="0"/>
            </w:tcBorders>
          </w:tcPr>
          <w:p w14:paraId="0B6770FC">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4EF0113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Întocmirea planului de şcolarizare in conformitate cu legislaţia in vigoare, cu opţiunile elevilor si ale părinţilor, cu condiţiile concrete din unitatea de invatamant, conform solicitărilor comunităţii locale</w:t>
            </w:r>
          </w:p>
        </w:tc>
        <w:tc>
          <w:tcPr>
            <w:tcW w:w="2226" w:type="dxa"/>
            <w:tcBorders>
              <w:top w:val="single" w:color="auto" w:sz="6" w:space="0"/>
              <w:left w:val="single" w:color="auto" w:sz="6" w:space="0"/>
              <w:bottom w:val="single" w:color="auto" w:sz="6" w:space="0"/>
              <w:right w:val="single" w:color="auto" w:sz="6" w:space="0"/>
            </w:tcBorders>
          </w:tcPr>
          <w:p w14:paraId="0E9BC0B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Conform graficului M.E. </w:t>
            </w:r>
          </w:p>
        </w:tc>
        <w:tc>
          <w:tcPr>
            <w:tcW w:w="2503" w:type="dxa"/>
            <w:tcBorders>
              <w:top w:val="single" w:color="auto" w:sz="6" w:space="0"/>
              <w:left w:val="single" w:color="auto" w:sz="6" w:space="0"/>
              <w:bottom w:val="single" w:color="auto" w:sz="6" w:space="0"/>
              <w:right w:val="single" w:color="auto" w:sz="6" w:space="0"/>
            </w:tcBorders>
          </w:tcPr>
          <w:p w14:paraId="78C47B8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245" w:type="dxa"/>
            <w:tcBorders>
              <w:top w:val="single" w:color="auto" w:sz="6" w:space="0"/>
              <w:left w:val="single" w:color="auto" w:sz="6" w:space="0"/>
              <w:bottom w:val="single" w:color="auto" w:sz="6" w:space="0"/>
              <w:right w:val="single" w:color="auto" w:sz="6" w:space="0"/>
            </w:tcBorders>
          </w:tcPr>
          <w:p w14:paraId="3FCCDD5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Legislaţia în vigoare</w:t>
            </w:r>
          </w:p>
        </w:tc>
      </w:tr>
      <w:tr w14:paraId="2BC8EFC2">
        <w:tblPrEx>
          <w:tblCellMar>
            <w:top w:w="0" w:type="dxa"/>
            <w:left w:w="40" w:type="dxa"/>
            <w:bottom w:w="0" w:type="dxa"/>
            <w:right w:w="40" w:type="dxa"/>
          </w:tblCellMar>
        </w:tblPrEx>
        <w:trPr>
          <w:trHeight w:val="607" w:hRule="atLeast"/>
        </w:trPr>
        <w:tc>
          <w:tcPr>
            <w:tcW w:w="1702" w:type="dxa"/>
            <w:vMerge w:val="restart"/>
            <w:tcBorders>
              <w:top w:val="single" w:color="auto" w:sz="6" w:space="0"/>
              <w:left w:val="single" w:color="auto" w:sz="6" w:space="0"/>
              <w:right w:val="single" w:color="auto" w:sz="6" w:space="0"/>
            </w:tcBorders>
          </w:tcPr>
          <w:p w14:paraId="57786BEF">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Coordonare/ Monitorizare</w:t>
            </w:r>
          </w:p>
          <w:p w14:paraId="1EA02E63">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p>
        </w:tc>
        <w:tc>
          <w:tcPr>
            <w:tcW w:w="6457" w:type="dxa"/>
            <w:tcBorders>
              <w:top w:val="single" w:color="auto" w:sz="6" w:space="0"/>
              <w:left w:val="single" w:color="auto" w:sz="6" w:space="0"/>
              <w:bottom w:val="single" w:color="auto" w:sz="6" w:space="0"/>
              <w:right w:val="single" w:color="auto" w:sz="6" w:space="0"/>
            </w:tcBorders>
          </w:tcPr>
          <w:p w14:paraId="73098CF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continuă a unei baze de date electronice, unice, pentru evidenţa personalului didactic auxiliar şl nedidactic</w:t>
            </w:r>
          </w:p>
        </w:tc>
        <w:tc>
          <w:tcPr>
            <w:tcW w:w="2226" w:type="dxa"/>
            <w:tcBorders>
              <w:top w:val="single" w:color="auto" w:sz="6" w:space="0"/>
              <w:left w:val="single" w:color="auto" w:sz="6" w:space="0"/>
              <w:bottom w:val="single" w:color="auto" w:sz="6" w:space="0"/>
              <w:right w:val="single" w:color="auto" w:sz="6" w:space="0"/>
            </w:tcBorders>
          </w:tcPr>
          <w:p w14:paraId="7950C4C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Pe tot parcursul anului scolar </w:t>
            </w:r>
          </w:p>
        </w:tc>
        <w:tc>
          <w:tcPr>
            <w:tcW w:w="2503" w:type="dxa"/>
            <w:tcBorders>
              <w:top w:val="single" w:color="auto" w:sz="6" w:space="0"/>
              <w:left w:val="single" w:color="auto" w:sz="6" w:space="0"/>
              <w:bottom w:val="single" w:color="auto" w:sz="6" w:space="0"/>
              <w:right w:val="single" w:color="auto" w:sz="6" w:space="0"/>
            </w:tcBorders>
          </w:tcPr>
          <w:p w14:paraId="56DA902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Secretar scoala</w:t>
            </w:r>
          </w:p>
        </w:tc>
        <w:tc>
          <w:tcPr>
            <w:tcW w:w="2245" w:type="dxa"/>
            <w:tcBorders>
              <w:top w:val="single" w:color="auto" w:sz="6" w:space="0"/>
              <w:left w:val="single" w:color="auto" w:sz="6" w:space="0"/>
              <w:bottom w:val="single" w:color="auto" w:sz="6" w:space="0"/>
              <w:right w:val="single" w:color="auto" w:sz="6" w:space="0"/>
            </w:tcBorders>
          </w:tcPr>
          <w:p w14:paraId="003992B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Program</w:t>
            </w:r>
          </w:p>
        </w:tc>
      </w:tr>
      <w:tr w14:paraId="75BCD75E">
        <w:tblPrEx>
          <w:tblCellMar>
            <w:top w:w="0" w:type="dxa"/>
            <w:left w:w="40" w:type="dxa"/>
            <w:bottom w:w="0" w:type="dxa"/>
            <w:right w:w="40" w:type="dxa"/>
          </w:tblCellMar>
        </w:tblPrEx>
        <w:trPr>
          <w:trHeight w:val="889" w:hRule="atLeast"/>
        </w:trPr>
        <w:tc>
          <w:tcPr>
            <w:tcW w:w="1702" w:type="dxa"/>
            <w:vMerge w:val="continue"/>
            <w:tcBorders>
              <w:left w:val="single" w:color="auto" w:sz="6" w:space="0"/>
              <w:bottom w:val="single" w:color="auto" w:sz="6" w:space="0"/>
              <w:right w:val="single" w:color="auto" w:sz="6" w:space="0"/>
            </w:tcBorders>
            <w:textDirection w:val="btLr"/>
          </w:tcPr>
          <w:p w14:paraId="3D736DB9">
            <w:pPr>
              <w:autoSpaceDE w:val="0"/>
              <w:autoSpaceDN w:val="0"/>
              <w:adjustRightInd w:val="0"/>
              <w:spacing w:after="0" w:line="240" w:lineRule="auto"/>
              <w:rPr>
                <w:rFonts w:hint="default" w:ascii="Times New Roman" w:hAnsi="Times New Roman" w:cs="Times New Roman"/>
                <w:color w:val="000000"/>
                <w:lang w:eastAsia="ro-RO"/>
              </w:rPr>
            </w:pPr>
          </w:p>
        </w:tc>
        <w:tc>
          <w:tcPr>
            <w:tcW w:w="6457" w:type="dxa"/>
            <w:tcBorders>
              <w:top w:val="single" w:color="auto" w:sz="6" w:space="0"/>
              <w:left w:val="single" w:color="auto" w:sz="6" w:space="0"/>
              <w:bottom w:val="single" w:color="auto" w:sz="6" w:space="0"/>
              <w:right w:val="single" w:color="auto" w:sz="6" w:space="0"/>
            </w:tcBorders>
          </w:tcPr>
          <w:p w14:paraId="3E77909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Monitorizarea, evaluarea concluziilor inspecţiilor şcolare tematice, </w:t>
            </w:r>
            <w:r>
              <w:rPr>
                <w:rFonts w:hint="default" w:ascii="Times New Roman" w:hAnsi="Times New Roman" w:cs="Times New Roman"/>
                <w:bCs/>
                <w:color w:val="000000"/>
                <w:sz w:val="24"/>
                <w:szCs w:val="24"/>
                <w:lang w:eastAsia="ro-RO"/>
              </w:rPr>
              <w:t xml:space="preserve">în </w:t>
            </w:r>
            <w:r>
              <w:rPr>
                <w:rFonts w:hint="default" w:ascii="Times New Roman" w:hAnsi="Times New Roman" w:cs="Times New Roman"/>
                <w:color w:val="000000"/>
                <w:sz w:val="24"/>
                <w:szCs w:val="24"/>
                <w:lang w:eastAsia="ro-RO"/>
              </w:rPr>
              <w:t>cadrul acţiunilor metodice, în consiliile profesorale, pentru eliminarea eventualelor disfuncţionalităţi, creşterea performanţelor şcolare</w:t>
            </w:r>
          </w:p>
        </w:tc>
        <w:tc>
          <w:tcPr>
            <w:tcW w:w="2226" w:type="dxa"/>
            <w:tcBorders>
              <w:top w:val="single" w:color="auto" w:sz="6" w:space="0"/>
              <w:left w:val="single" w:color="auto" w:sz="6" w:space="0"/>
              <w:bottom w:val="single" w:color="auto" w:sz="6" w:space="0"/>
              <w:right w:val="single" w:color="auto" w:sz="6" w:space="0"/>
            </w:tcBorders>
          </w:tcPr>
          <w:p w14:paraId="6A8F5C2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graficelor de inspecţie</w:t>
            </w:r>
          </w:p>
        </w:tc>
        <w:tc>
          <w:tcPr>
            <w:tcW w:w="2503" w:type="dxa"/>
            <w:tcBorders>
              <w:top w:val="single" w:color="auto" w:sz="6" w:space="0"/>
              <w:left w:val="single" w:color="auto" w:sz="6" w:space="0"/>
              <w:bottom w:val="single" w:color="auto" w:sz="6" w:space="0"/>
              <w:right w:val="single" w:color="auto" w:sz="6" w:space="0"/>
            </w:tcBorders>
          </w:tcPr>
          <w:p w14:paraId="3B02AD5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245" w:type="dxa"/>
            <w:tcBorders>
              <w:top w:val="single" w:color="auto" w:sz="6" w:space="0"/>
              <w:left w:val="single" w:color="auto" w:sz="6" w:space="0"/>
              <w:bottom w:val="single" w:color="auto" w:sz="6" w:space="0"/>
              <w:right w:val="single" w:color="auto" w:sz="6" w:space="0"/>
            </w:tcBorders>
          </w:tcPr>
          <w:p w14:paraId="29FAF2C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Reglementări legale</w:t>
            </w:r>
          </w:p>
        </w:tc>
      </w:tr>
    </w:tbl>
    <w:p w14:paraId="0AD2E18F">
      <w:pPr>
        <w:rPr>
          <w:rFonts w:hint="default" w:ascii="Times New Roman" w:hAnsi="Times New Roman" w:cs="Times New Roman"/>
        </w:rPr>
      </w:pPr>
    </w:p>
    <w:p w14:paraId="2531B1B0">
      <w:pPr>
        <w:rPr>
          <w:rFonts w:hint="default" w:ascii="Times New Roman" w:hAnsi="Times New Roman" w:cs="Times New Roman"/>
        </w:rPr>
      </w:pPr>
    </w:p>
    <w:tbl>
      <w:tblPr>
        <w:tblStyle w:val="4"/>
        <w:tblW w:w="15168" w:type="dxa"/>
        <w:tblInd w:w="-669" w:type="dxa"/>
        <w:tblLayout w:type="fixed"/>
        <w:tblCellMar>
          <w:top w:w="0" w:type="dxa"/>
          <w:left w:w="40" w:type="dxa"/>
          <w:bottom w:w="0" w:type="dxa"/>
          <w:right w:w="40" w:type="dxa"/>
        </w:tblCellMar>
      </w:tblPr>
      <w:tblGrid>
        <w:gridCol w:w="1928"/>
        <w:gridCol w:w="5875"/>
        <w:gridCol w:w="2107"/>
        <w:gridCol w:w="2390"/>
        <w:gridCol w:w="2868"/>
      </w:tblGrid>
      <w:tr w14:paraId="34FF64FE">
        <w:tblPrEx>
          <w:tblCellMar>
            <w:top w:w="0" w:type="dxa"/>
            <w:left w:w="40" w:type="dxa"/>
            <w:bottom w:w="0" w:type="dxa"/>
            <w:right w:w="40" w:type="dxa"/>
          </w:tblCellMar>
        </w:tblPrEx>
        <w:trPr>
          <w:trHeight w:val="468" w:hRule="atLeast"/>
        </w:trPr>
        <w:tc>
          <w:tcPr>
            <w:tcW w:w="1928" w:type="dxa"/>
            <w:vMerge w:val="restart"/>
            <w:tcBorders>
              <w:top w:val="single" w:color="auto" w:sz="6" w:space="0"/>
              <w:left w:val="single" w:color="auto" w:sz="6" w:space="0"/>
              <w:right w:val="single" w:color="auto" w:sz="6" w:space="0"/>
            </w:tcBorders>
          </w:tcPr>
          <w:p w14:paraId="42B1E090">
            <w:pPr>
              <w:autoSpaceDE w:val="0"/>
              <w:autoSpaceDN w:val="0"/>
              <w:adjustRightInd w:val="0"/>
              <w:spacing w:after="0" w:line="240" w:lineRule="auto"/>
              <w:jc w:val="center"/>
              <w:rPr>
                <w:rFonts w:hint="default" w:ascii="Times New Roman" w:hAnsi="Times New Roman" w:cs="Times New Roman"/>
                <w:b/>
                <w:sz w:val="24"/>
                <w:szCs w:val="24"/>
              </w:rPr>
            </w:pPr>
          </w:p>
        </w:tc>
        <w:tc>
          <w:tcPr>
            <w:tcW w:w="5875" w:type="dxa"/>
            <w:tcBorders>
              <w:top w:val="single" w:color="auto" w:sz="6" w:space="0"/>
              <w:left w:val="single" w:color="auto" w:sz="6" w:space="0"/>
              <w:bottom w:val="single" w:color="auto" w:sz="6" w:space="0"/>
              <w:right w:val="single" w:color="auto" w:sz="6" w:space="0"/>
            </w:tcBorders>
          </w:tcPr>
          <w:p w14:paraId="68C95F6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Monitorizarea aplicării Regulament de organizare şi funcţionare a unităţilor de învăţământ preuniversitar si Regulamentul Intern</w:t>
            </w:r>
          </w:p>
        </w:tc>
        <w:tc>
          <w:tcPr>
            <w:tcW w:w="2107" w:type="dxa"/>
            <w:tcBorders>
              <w:top w:val="single" w:color="auto" w:sz="6" w:space="0"/>
              <w:left w:val="single" w:color="auto" w:sz="6" w:space="0"/>
              <w:bottom w:val="single" w:color="auto" w:sz="6" w:space="0"/>
              <w:right w:val="single" w:color="auto" w:sz="6" w:space="0"/>
            </w:tcBorders>
          </w:tcPr>
          <w:p w14:paraId="68A34CA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2390" w:type="dxa"/>
            <w:tcBorders>
              <w:top w:val="single" w:color="auto" w:sz="6" w:space="0"/>
              <w:left w:val="single" w:color="auto" w:sz="6" w:space="0"/>
              <w:bottom w:val="single" w:color="auto" w:sz="6" w:space="0"/>
              <w:right w:val="single" w:color="auto" w:sz="6" w:space="0"/>
            </w:tcBorders>
          </w:tcPr>
          <w:p w14:paraId="11C57E1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reprezentanţi ai elevilor.părinţilor</w:t>
            </w:r>
          </w:p>
        </w:tc>
        <w:tc>
          <w:tcPr>
            <w:tcW w:w="2868" w:type="dxa"/>
            <w:tcBorders>
              <w:top w:val="single" w:color="auto" w:sz="6" w:space="0"/>
              <w:left w:val="single" w:color="auto" w:sz="6" w:space="0"/>
              <w:bottom w:val="single" w:color="auto" w:sz="6" w:space="0"/>
              <w:right w:val="single" w:color="auto" w:sz="6" w:space="0"/>
            </w:tcBorders>
          </w:tcPr>
          <w:p w14:paraId="75C0FEA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Documente oficiale ale M.E. </w:t>
            </w:r>
          </w:p>
        </w:tc>
      </w:tr>
      <w:tr w14:paraId="17F0A37D">
        <w:tblPrEx>
          <w:tblCellMar>
            <w:top w:w="0" w:type="dxa"/>
            <w:left w:w="40" w:type="dxa"/>
            <w:bottom w:w="0" w:type="dxa"/>
            <w:right w:w="40" w:type="dxa"/>
          </w:tblCellMar>
        </w:tblPrEx>
        <w:trPr>
          <w:trHeight w:val="446" w:hRule="atLeast"/>
        </w:trPr>
        <w:tc>
          <w:tcPr>
            <w:tcW w:w="1928" w:type="dxa"/>
            <w:vMerge w:val="continue"/>
            <w:tcBorders>
              <w:left w:val="single" w:color="auto" w:sz="6" w:space="0"/>
              <w:right w:val="single" w:color="auto" w:sz="6" w:space="0"/>
            </w:tcBorders>
          </w:tcPr>
          <w:p w14:paraId="0E462428">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36604C0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cunoaşterii, aplicării principiilor descentralizării învăţământului preuniversitar</w:t>
            </w:r>
          </w:p>
        </w:tc>
        <w:tc>
          <w:tcPr>
            <w:tcW w:w="2107" w:type="dxa"/>
            <w:tcBorders>
              <w:top w:val="single" w:color="auto" w:sz="6" w:space="0"/>
              <w:left w:val="single" w:color="auto" w:sz="6" w:space="0"/>
              <w:bottom w:val="single" w:color="auto" w:sz="6" w:space="0"/>
              <w:right w:val="single" w:color="auto" w:sz="6" w:space="0"/>
            </w:tcBorders>
          </w:tcPr>
          <w:p w14:paraId="5667A3C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390" w:type="dxa"/>
            <w:tcBorders>
              <w:top w:val="single" w:color="auto" w:sz="6" w:space="0"/>
              <w:left w:val="single" w:color="auto" w:sz="6" w:space="0"/>
              <w:bottom w:val="single" w:color="auto" w:sz="6" w:space="0"/>
              <w:right w:val="single" w:color="auto" w:sz="6" w:space="0"/>
            </w:tcBorders>
          </w:tcPr>
          <w:p w14:paraId="6184B27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 CP.</w:t>
            </w:r>
          </w:p>
        </w:tc>
        <w:tc>
          <w:tcPr>
            <w:tcW w:w="2868" w:type="dxa"/>
            <w:tcBorders>
              <w:top w:val="single" w:color="auto" w:sz="6" w:space="0"/>
              <w:left w:val="single" w:color="auto" w:sz="6" w:space="0"/>
              <w:bottom w:val="single" w:color="auto" w:sz="6" w:space="0"/>
              <w:right w:val="single" w:color="auto" w:sz="6" w:space="0"/>
            </w:tcBorders>
          </w:tcPr>
          <w:p w14:paraId="71E8AF1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Reglementări legale şi specifice</w:t>
            </w:r>
          </w:p>
        </w:tc>
      </w:tr>
      <w:tr w14:paraId="412B2DF3">
        <w:tblPrEx>
          <w:tblCellMar>
            <w:top w:w="0" w:type="dxa"/>
            <w:left w:w="40" w:type="dxa"/>
            <w:bottom w:w="0" w:type="dxa"/>
            <w:right w:w="40" w:type="dxa"/>
          </w:tblCellMar>
        </w:tblPrEx>
        <w:trPr>
          <w:trHeight w:val="240" w:hRule="atLeast"/>
        </w:trPr>
        <w:tc>
          <w:tcPr>
            <w:tcW w:w="1928" w:type="dxa"/>
            <w:vMerge w:val="continue"/>
            <w:tcBorders>
              <w:left w:val="single" w:color="auto" w:sz="6" w:space="0"/>
              <w:right w:val="single" w:color="auto" w:sz="6" w:space="0"/>
            </w:tcBorders>
          </w:tcPr>
          <w:p w14:paraId="11126C8D">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4FB32A9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cunoaşterii şi aplicării noii legi a invatamantului</w:t>
            </w:r>
          </w:p>
        </w:tc>
        <w:tc>
          <w:tcPr>
            <w:tcW w:w="2107" w:type="dxa"/>
            <w:tcBorders>
              <w:top w:val="single" w:color="auto" w:sz="6" w:space="0"/>
              <w:left w:val="single" w:color="auto" w:sz="6" w:space="0"/>
              <w:bottom w:val="single" w:color="auto" w:sz="6" w:space="0"/>
              <w:right w:val="single" w:color="auto" w:sz="6" w:space="0"/>
            </w:tcBorders>
          </w:tcPr>
          <w:p w14:paraId="0857B9B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390" w:type="dxa"/>
            <w:tcBorders>
              <w:top w:val="single" w:color="auto" w:sz="6" w:space="0"/>
              <w:left w:val="single" w:color="auto" w:sz="6" w:space="0"/>
              <w:bottom w:val="single" w:color="auto" w:sz="6" w:space="0"/>
              <w:right w:val="single" w:color="auto" w:sz="6" w:space="0"/>
            </w:tcBorders>
          </w:tcPr>
          <w:p w14:paraId="3C7A784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C.A.</w:t>
            </w:r>
          </w:p>
        </w:tc>
        <w:tc>
          <w:tcPr>
            <w:tcW w:w="2868" w:type="dxa"/>
            <w:tcBorders>
              <w:top w:val="single" w:color="auto" w:sz="6" w:space="0"/>
              <w:left w:val="single" w:color="auto" w:sz="6" w:space="0"/>
              <w:bottom w:val="single" w:color="auto" w:sz="6" w:space="0"/>
              <w:right w:val="single" w:color="auto" w:sz="6" w:space="0"/>
            </w:tcBorders>
          </w:tcPr>
          <w:p w14:paraId="56E74F9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Documente oficiale ale M.E. </w:t>
            </w:r>
          </w:p>
        </w:tc>
      </w:tr>
      <w:tr w14:paraId="321E3037">
        <w:tblPrEx>
          <w:tblCellMar>
            <w:top w:w="0" w:type="dxa"/>
            <w:left w:w="40" w:type="dxa"/>
            <w:bottom w:w="0" w:type="dxa"/>
            <w:right w:w="40" w:type="dxa"/>
          </w:tblCellMar>
        </w:tblPrEx>
        <w:trPr>
          <w:trHeight w:val="677" w:hRule="atLeast"/>
        </w:trPr>
        <w:tc>
          <w:tcPr>
            <w:tcW w:w="1928" w:type="dxa"/>
            <w:vMerge w:val="continue"/>
            <w:tcBorders>
              <w:left w:val="single" w:color="auto" w:sz="6" w:space="0"/>
              <w:right w:val="single" w:color="auto" w:sz="6" w:space="0"/>
            </w:tcBorders>
          </w:tcPr>
          <w:p w14:paraId="24E17A6B">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359EB87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Stabilirea unor standarde de performanţă specifice la nivelul unităţii de învăţământ, atât în ceea ce priveşte activitatea didactică, cât şi pentru elevi</w:t>
            </w:r>
          </w:p>
        </w:tc>
        <w:tc>
          <w:tcPr>
            <w:tcW w:w="2107" w:type="dxa"/>
            <w:tcBorders>
              <w:top w:val="single" w:color="auto" w:sz="6" w:space="0"/>
              <w:left w:val="single" w:color="auto" w:sz="6" w:space="0"/>
              <w:bottom w:val="single" w:color="auto" w:sz="6" w:space="0"/>
              <w:right w:val="single" w:color="auto" w:sz="6" w:space="0"/>
            </w:tcBorders>
          </w:tcPr>
          <w:p w14:paraId="501A7D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390" w:type="dxa"/>
            <w:tcBorders>
              <w:top w:val="single" w:color="auto" w:sz="6" w:space="0"/>
              <w:left w:val="single" w:color="auto" w:sz="6" w:space="0"/>
              <w:bottom w:val="single" w:color="auto" w:sz="6" w:space="0"/>
              <w:right w:val="single" w:color="auto" w:sz="6" w:space="0"/>
            </w:tcBorders>
          </w:tcPr>
          <w:p w14:paraId="6CD4BBF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de evaluare internă</w:t>
            </w:r>
          </w:p>
        </w:tc>
        <w:tc>
          <w:tcPr>
            <w:tcW w:w="2868" w:type="dxa"/>
            <w:tcBorders>
              <w:top w:val="single" w:color="auto" w:sz="6" w:space="0"/>
              <w:left w:val="single" w:color="auto" w:sz="6" w:space="0"/>
              <w:bottom w:val="single" w:color="auto" w:sz="6" w:space="0"/>
              <w:right w:val="single" w:color="auto" w:sz="6" w:space="0"/>
            </w:tcBorders>
          </w:tcPr>
          <w:p w14:paraId="0F5B084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şefi de catedră şi arii curriculare</w:t>
            </w:r>
          </w:p>
        </w:tc>
      </w:tr>
      <w:tr w14:paraId="398B80B6">
        <w:tblPrEx>
          <w:tblCellMar>
            <w:top w:w="0" w:type="dxa"/>
            <w:left w:w="40" w:type="dxa"/>
            <w:bottom w:w="0" w:type="dxa"/>
            <w:right w:w="40" w:type="dxa"/>
          </w:tblCellMar>
        </w:tblPrEx>
        <w:trPr>
          <w:trHeight w:val="672" w:hRule="atLeast"/>
        </w:trPr>
        <w:tc>
          <w:tcPr>
            <w:tcW w:w="1928" w:type="dxa"/>
            <w:vMerge w:val="continue"/>
            <w:tcBorders>
              <w:left w:val="single" w:color="auto" w:sz="6" w:space="0"/>
              <w:bottom w:val="single" w:color="auto" w:sz="6" w:space="0"/>
              <w:right w:val="single" w:color="auto" w:sz="6" w:space="0"/>
            </w:tcBorders>
          </w:tcPr>
          <w:p w14:paraId="378E7C41">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09780CB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Elaborarea unor metode specifice şcolii pentru evaluare, auto</w:t>
            </w:r>
            <w:r>
              <w:rPr>
                <w:rFonts w:hint="default" w:ascii="Times New Roman" w:hAnsi="Times New Roman" w:cs="Times New Roman"/>
                <w:color w:val="000000"/>
                <w:sz w:val="24"/>
                <w:szCs w:val="24"/>
                <w:lang w:eastAsia="ro-RO"/>
              </w:rPr>
              <w:softHyphen/>
            </w:r>
            <w:r>
              <w:rPr>
                <w:rFonts w:hint="default" w:ascii="Times New Roman" w:hAnsi="Times New Roman" w:cs="Times New Roman"/>
                <w:color w:val="000000"/>
                <w:sz w:val="24"/>
                <w:szCs w:val="24"/>
                <w:lang w:eastAsia="ro-RO"/>
              </w:rPr>
              <w:t>evaluare şi monitorizare, pentru asigurarea standardelor naţionale existente şi asigurarea calităţii educaţiei</w:t>
            </w:r>
          </w:p>
        </w:tc>
        <w:tc>
          <w:tcPr>
            <w:tcW w:w="2107" w:type="dxa"/>
            <w:tcBorders>
              <w:top w:val="single" w:color="auto" w:sz="6" w:space="0"/>
              <w:left w:val="single" w:color="auto" w:sz="6" w:space="0"/>
              <w:bottom w:val="single" w:color="auto" w:sz="6" w:space="0"/>
              <w:right w:val="single" w:color="auto" w:sz="6" w:space="0"/>
            </w:tcBorders>
          </w:tcPr>
          <w:p w14:paraId="51FA14A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2390" w:type="dxa"/>
            <w:tcBorders>
              <w:top w:val="single" w:color="auto" w:sz="6" w:space="0"/>
              <w:left w:val="single" w:color="auto" w:sz="6" w:space="0"/>
              <w:bottom w:val="single" w:color="auto" w:sz="6" w:space="0"/>
              <w:right w:val="single" w:color="auto" w:sz="6" w:space="0"/>
            </w:tcBorders>
          </w:tcPr>
          <w:p w14:paraId="5782C71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pentru evaluare internă</w:t>
            </w:r>
          </w:p>
        </w:tc>
        <w:tc>
          <w:tcPr>
            <w:tcW w:w="2868" w:type="dxa"/>
            <w:tcBorders>
              <w:top w:val="single" w:color="auto" w:sz="6" w:space="0"/>
              <w:left w:val="single" w:color="auto" w:sz="6" w:space="0"/>
              <w:bottom w:val="single" w:color="auto" w:sz="6" w:space="0"/>
              <w:right w:val="single" w:color="auto" w:sz="6" w:space="0"/>
            </w:tcBorders>
          </w:tcPr>
          <w:p w14:paraId="1684ABC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Logistică, standarde M.E. </w:t>
            </w:r>
          </w:p>
        </w:tc>
      </w:tr>
      <w:tr w14:paraId="5CB58643">
        <w:tblPrEx>
          <w:tblCellMar>
            <w:top w:w="0" w:type="dxa"/>
            <w:left w:w="40" w:type="dxa"/>
            <w:bottom w:w="0" w:type="dxa"/>
            <w:right w:w="40" w:type="dxa"/>
          </w:tblCellMar>
        </w:tblPrEx>
        <w:trPr>
          <w:trHeight w:val="477" w:hRule="atLeast"/>
        </w:trPr>
        <w:tc>
          <w:tcPr>
            <w:tcW w:w="1928" w:type="dxa"/>
            <w:vMerge w:val="restart"/>
            <w:tcBorders>
              <w:top w:val="single" w:color="auto" w:sz="6" w:space="0"/>
              <w:left w:val="single" w:color="auto" w:sz="6" w:space="0"/>
              <w:right w:val="single" w:color="auto" w:sz="6" w:space="0"/>
            </w:tcBorders>
          </w:tcPr>
          <w:p w14:paraId="219FF392">
            <w:pPr>
              <w:autoSpaceDE w:val="0"/>
              <w:autoSpaceDN w:val="0"/>
              <w:adjustRightInd w:val="0"/>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Control - Evaluare</w:t>
            </w:r>
          </w:p>
        </w:tc>
        <w:tc>
          <w:tcPr>
            <w:tcW w:w="5875" w:type="dxa"/>
            <w:tcBorders>
              <w:top w:val="single" w:color="auto" w:sz="6" w:space="0"/>
              <w:left w:val="single" w:color="auto" w:sz="6" w:space="0"/>
              <w:bottom w:val="single" w:color="auto" w:sz="6" w:space="0"/>
              <w:right w:val="single" w:color="auto" w:sz="6" w:space="0"/>
            </w:tcBorders>
          </w:tcPr>
          <w:p w14:paraId="02C8973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Evaluarea cadrelor didactice şi acordarea calificativelor anuale conform cu fişele de evaluare</w:t>
            </w:r>
          </w:p>
        </w:tc>
        <w:tc>
          <w:tcPr>
            <w:tcW w:w="2107" w:type="dxa"/>
            <w:tcBorders>
              <w:top w:val="single" w:color="auto" w:sz="6" w:space="0"/>
              <w:left w:val="single" w:color="auto" w:sz="6" w:space="0"/>
              <w:bottom w:val="single" w:color="auto" w:sz="6" w:space="0"/>
              <w:right w:val="single" w:color="auto" w:sz="6" w:space="0"/>
            </w:tcBorders>
          </w:tcPr>
          <w:p w14:paraId="59A8D291">
            <w:pPr>
              <w:autoSpaceDE w:val="0"/>
              <w:autoSpaceDN w:val="0"/>
              <w:adjustRightInd w:val="0"/>
              <w:spacing w:after="0" w:line="240" w:lineRule="auto"/>
              <w:rPr>
                <w:rFonts w:hint="default" w:ascii="Times New Roman" w:hAnsi="Times New Roman" w:cs="Times New Roman"/>
                <w:color w:val="211A4D"/>
                <w:sz w:val="24"/>
                <w:szCs w:val="24"/>
                <w:lang w:val="en-US" w:eastAsia="ro-RO"/>
              </w:rPr>
            </w:pPr>
            <w:r>
              <w:rPr>
                <w:rFonts w:hint="default" w:ascii="Times New Roman" w:hAnsi="Times New Roman" w:cs="Times New Roman"/>
                <w:color w:val="000000"/>
                <w:sz w:val="24"/>
                <w:szCs w:val="24"/>
                <w:lang w:eastAsia="ro-RO"/>
              </w:rPr>
              <w:t>August-Septembrie  202</w:t>
            </w:r>
            <w:r>
              <w:rPr>
                <w:rFonts w:hint="default" w:ascii="Times New Roman" w:hAnsi="Times New Roman" w:cs="Times New Roman"/>
                <w:color w:val="000000"/>
                <w:sz w:val="24"/>
                <w:szCs w:val="24"/>
                <w:lang w:val="en-US" w:eastAsia="ro-RO"/>
              </w:rPr>
              <w:t>5</w:t>
            </w:r>
          </w:p>
        </w:tc>
        <w:tc>
          <w:tcPr>
            <w:tcW w:w="2390" w:type="dxa"/>
            <w:tcBorders>
              <w:top w:val="single" w:color="auto" w:sz="6" w:space="0"/>
              <w:left w:val="single" w:color="auto" w:sz="6" w:space="0"/>
              <w:bottom w:val="single" w:color="auto" w:sz="6" w:space="0"/>
              <w:right w:val="single" w:color="auto" w:sz="6" w:space="0"/>
            </w:tcBorders>
          </w:tcPr>
          <w:p w14:paraId="14DEA65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 CP., Director</w:t>
            </w:r>
          </w:p>
        </w:tc>
        <w:tc>
          <w:tcPr>
            <w:tcW w:w="2868" w:type="dxa"/>
            <w:tcBorders>
              <w:top w:val="single" w:color="auto" w:sz="6" w:space="0"/>
              <w:left w:val="single" w:color="auto" w:sz="6" w:space="0"/>
              <w:bottom w:val="single" w:color="auto" w:sz="6" w:space="0"/>
              <w:right w:val="single" w:color="auto" w:sz="6" w:space="0"/>
            </w:tcBorders>
          </w:tcPr>
          <w:p w14:paraId="0755968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Fişă de evaluare</w:t>
            </w:r>
          </w:p>
        </w:tc>
      </w:tr>
      <w:tr w14:paraId="3C71786E">
        <w:tblPrEx>
          <w:tblCellMar>
            <w:top w:w="0" w:type="dxa"/>
            <w:left w:w="40" w:type="dxa"/>
            <w:bottom w:w="0" w:type="dxa"/>
            <w:right w:w="40" w:type="dxa"/>
          </w:tblCellMar>
        </w:tblPrEx>
        <w:trPr>
          <w:trHeight w:val="499" w:hRule="atLeast"/>
        </w:trPr>
        <w:tc>
          <w:tcPr>
            <w:tcW w:w="1928" w:type="dxa"/>
            <w:vMerge w:val="continue"/>
            <w:tcBorders>
              <w:left w:val="single" w:color="auto" w:sz="6" w:space="0"/>
              <w:right w:val="single" w:color="auto" w:sz="6" w:space="0"/>
            </w:tcBorders>
          </w:tcPr>
          <w:p w14:paraId="59F03946">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2A0BCED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Evaluarea personalului personalului nedidactic in raport cu fisa postului</w:t>
            </w:r>
          </w:p>
        </w:tc>
        <w:tc>
          <w:tcPr>
            <w:tcW w:w="2107" w:type="dxa"/>
            <w:tcBorders>
              <w:top w:val="single" w:color="auto" w:sz="6" w:space="0"/>
              <w:left w:val="single" w:color="auto" w:sz="6" w:space="0"/>
              <w:bottom w:val="single" w:color="auto" w:sz="6" w:space="0"/>
              <w:right w:val="single" w:color="auto" w:sz="6" w:space="0"/>
            </w:tcBorders>
          </w:tcPr>
          <w:p w14:paraId="6C323372">
            <w:pPr>
              <w:autoSpaceDE w:val="0"/>
              <w:autoSpaceDN w:val="0"/>
              <w:adjustRightInd w:val="0"/>
              <w:spacing w:after="0" w:line="240" w:lineRule="auto"/>
              <w:rPr>
                <w:rFonts w:hint="default" w:ascii="Times New Roman" w:hAnsi="Times New Roman" w:cs="Times New Roman"/>
                <w:bCs/>
                <w:color w:val="000000"/>
                <w:sz w:val="24"/>
                <w:szCs w:val="24"/>
                <w:lang w:val="en-US" w:eastAsia="ro-RO"/>
              </w:rPr>
            </w:pPr>
            <w:r>
              <w:rPr>
                <w:rFonts w:hint="default" w:ascii="Times New Roman" w:hAnsi="Times New Roman" w:cs="Times New Roman"/>
                <w:color w:val="000000"/>
                <w:sz w:val="24"/>
                <w:szCs w:val="24"/>
                <w:lang w:eastAsia="ro-RO"/>
              </w:rPr>
              <w:t xml:space="preserve">Decembrie </w:t>
            </w:r>
            <w:r>
              <w:rPr>
                <w:rFonts w:hint="default" w:ascii="Times New Roman" w:hAnsi="Times New Roman" w:cs="Times New Roman"/>
                <w:bCs/>
                <w:color w:val="000000"/>
                <w:sz w:val="24"/>
                <w:szCs w:val="24"/>
                <w:lang w:eastAsia="ro-RO"/>
              </w:rPr>
              <w:t xml:space="preserve"> 202</w:t>
            </w:r>
            <w:r>
              <w:rPr>
                <w:rFonts w:hint="default" w:ascii="Times New Roman" w:hAnsi="Times New Roman" w:cs="Times New Roman"/>
                <w:bCs/>
                <w:color w:val="000000"/>
                <w:sz w:val="24"/>
                <w:szCs w:val="24"/>
                <w:lang w:val="en-US" w:eastAsia="ro-RO"/>
              </w:rPr>
              <w:t>5</w:t>
            </w:r>
          </w:p>
        </w:tc>
        <w:tc>
          <w:tcPr>
            <w:tcW w:w="2390" w:type="dxa"/>
            <w:tcBorders>
              <w:top w:val="single" w:color="auto" w:sz="6" w:space="0"/>
              <w:left w:val="single" w:color="auto" w:sz="6" w:space="0"/>
              <w:bottom w:val="single" w:color="auto" w:sz="6" w:space="0"/>
              <w:right w:val="single" w:color="auto" w:sz="6" w:space="0"/>
            </w:tcBorders>
          </w:tcPr>
          <w:p w14:paraId="39612EC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 , Director</w:t>
            </w:r>
          </w:p>
        </w:tc>
        <w:tc>
          <w:tcPr>
            <w:tcW w:w="2868" w:type="dxa"/>
            <w:tcBorders>
              <w:top w:val="single" w:color="auto" w:sz="6" w:space="0"/>
              <w:left w:val="single" w:color="auto" w:sz="6" w:space="0"/>
              <w:bottom w:val="single" w:color="auto" w:sz="6" w:space="0"/>
              <w:right w:val="single" w:color="auto" w:sz="6" w:space="0"/>
            </w:tcBorders>
          </w:tcPr>
          <w:p w14:paraId="37FF8FF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Fişă de evaluare</w:t>
            </w:r>
          </w:p>
        </w:tc>
      </w:tr>
      <w:tr w14:paraId="5DE065ED">
        <w:tblPrEx>
          <w:tblCellMar>
            <w:top w:w="0" w:type="dxa"/>
            <w:left w:w="40" w:type="dxa"/>
            <w:bottom w:w="0" w:type="dxa"/>
            <w:right w:w="40" w:type="dxa"/>
          </w:tblCellMar>
        </w:tblPrEx>
        <w:trPr>
          <w:trHeight w:val="567" w:hRule="atLeast"/>
        </w:trPr>
        <w:tc>
          <w:tcPr>
            <w:tcW w:w="1928" w:type="dxa"/>
            <w:vMerge w:val="continue"/>
            <w:tcBorders>
              <w:left w:val="single" w:color="auto" w:sz="6" w:space="0"/>
              <w:right w:val="single" w:color="auto" w:sz="6" w:space="0"/>
            </w:tcBorders>
          </w:tcPr>
          <w:p w14:paraId="267E98E6">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nil"/>
              <w:right w:val="single" w:color="auto" w:sz="6" w:space="0"/>
            </w:tcBorders>
          </w:tcPr>
          <w:p w14:paraId="6349A39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Elaborarea fiselor de post pentru toti angajaţii</w:t>
            </w:r>
          </w:p>
        </w:tc>
        <w:tc>
          <w:tcPr>
            <w:tcW w:w="2107" w:type="dxa"/>
            <w:tcBorders>
              <w:top w:val="single" w:color="auto" w:sz="6" w:space="0"/>
              <w:left w:val="single" w:color="auto" w:sz="6" w:space="0"/>
              <w:right w:val="single" w:color="auto" w:sz="6" w:space="0"/>
            </w:tcBorders>
          </w:tcPr>
          <w:p w14:paraId="297E4436">
            <w:pPr>
              <w:autoSpaceDE w:val="0"/>
              <w:autoSpaceDN w:val="0"/>
              <w:adjustRightInd w:val="0"/>
              <w:spacing w:after="0" w:line="240" w:lineRule="auto"/>
              <w:rPr>
                <w:rFonts w:hint="default" w:ascii="Times New Roman" w:hAnsi="Times New Roman" w:cs="Times New Roman"/>
                <w:sz w:val="24"/>
                <w:szCs w:val="24"/>
                <w:lang w:val="ro-RO"/>
              </w:rPr>
            </w:pPr>
            <w:r>
              <w:rPr>
                <w:rFonts w:hint="default" w:ascii="Times New Roman" w:hAnsi="Times New Roman" w:cs="Times New Roman"/>
                <w:sz w:val="24"/>
                <w:szCs w:val="24"/>
              </w:rPr>
              <w:t xml:space="preserve">Septembrie </w:t>
            </w:r>
            <w:r>
              <w:rPr>
                <w:rFonts w:hint="default" w:ascii="Times New Roman" w:hAnsi="Times New Roman" w:cs="Times New Roman"/>
                <w:sz w:val="24"/>
                <w:szCs w:val="24"/>
                <w:lang w:val="ro-RO"/>
              </w:rPr>
              <w:t>202</w:t>
            </w:r>
            <w:r>
              <w:rPr>
                <w:rFonts w:hint="default" w:ascii="Times New Roman" w:hAnsi="Times New Roman" w:cs="Times New Roman"/>
                <w:sz w:val="24"/>
                <w:szCs w:val="24"/>
                <w:lang w:val="ro-RO"/>
              </w:rPr>
              <w:t>5</w:t>
            </w:r>
          </w:p>
        </w:tc>
        <w:tc>
          <w:tcPr>
            <w:tcW w:w="2390" w:type="dxa"/>
            <w:tcBorders>
              <w:top w:val="single" w:color="auto" w:sz="6" w:space="0"/>
              <w:left w:val="single" w:color="auto" w:sz="6" w:space="0"/>
              <w:bottom w:val="nil"/>
              <w:right w:val="single" w:color="auto" w:sz="6" w:space="0"/>
            </w:tcBorders>
          </w:tcPr>
          <w:p w14:paraId="6032171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Şefii de compartimente, director</w:t>
            </w:r>
          </w:p>
        </w:tc>
        <w:tc>
          <w:tcPr>
            <w:tcW w:w="2868" w:type="dxa"/>
            <w:tcBorders>
              <w:top w:val="single" w:color="auto" w:sz="6" w:space="0"/>
              <w:left w:val="single" w:color="auto" w:sz="6" w:space="0"/>
              <w:bottom w:val="nil"/>
              <w:right w:val="single" w:color="auto" w:sz="6" w:space="0"/>
            </w:tcBorders>
          </w:tcPr>
          <w:p w14:paraId="3CDB60B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Fise de post</w:t>
            </w:r>
          </w:p>
        </w:tc>
      </w:tr>
      <w:tr w14:paraId="56BBD3CB">
        <w:tblPrEx>
          <w:tblCellMar>
            <w:top w:w="0" w:type="dxa"/>
            <w:left w:w="40" w:type="dxa"/>
            <w:bottom w:w="0" w:type="dxa"/>
            <w:right w:w="40" w:type="dxa"/>
          </w:tblCellMar>
        </w:tblPrEx>
        <w:trPr>
          <w:trHeight w:val="442" w:hRule="atLeast"/>
        </w:trPr>
        <w:tc>
          <w:tcPr>
            <w:tcW w:w="1928" w:type="dxa"/>
            <w:vMerge w:val="continue"/>
            <w:tcBorders>
              <w:left w:val="single" w:color="auto" w:sz="6" w:space="0"/>
              <w:right w:val="single" w:color="auto" w:sz="6" w:space="0"/>
            </w:tcBorders>
          </w:tcPr>
          <w:p w14:paraId="027AAA7B">
            <w:pPr>
              <w:autoSpaceDE w:val="0"/>
              <w:autoSpaceDN w:val="0"/>
              <w:adjustRightInd w:val="0"/>
              <w:spacing w:after="0" w:line="240" w:lineRule="auto"/>
              <w:jc w:val="center"/>
              <w:rPr>
                <w:rFonts w:hint="default" w:ascii="Times New Roman" w:hAnsi="Times New Roman" w:cs="Times New Roman"/>
                <w:b/>
                <w:sz w:val="24"/>
                <w:szCs w:val="24"/>
              </w:rPr>
            </w:pPr>
          </w:p>
        </w:tc>
        <w:tc>
          <w:tcPr>
            <w:tcW w:w="5875" w:type="dxa"/>
            <w:tcBorders>
              <w:top w:val="single" w:color="auto" w:sz="6" w:space="0"/>
              <w:left w:val="single" w:color="auto" w:sz="6" w:space="0"/>
              <w:bottom w:val="single" w:color="auto" w:sz="6" w:space="0"/>
              <w:right w:val="single" w:color="auto" w:sz="6" w:space="0"/>
            </w:tcBorders>
          </w:tcPr>
          <w:p w14:paraId="0999AC6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Realizarea contractelor de muncă in funcţie de emiterea deciziilor de încadrare de către I.S.J.Suceava</w:t>
            </w:r>
          </w:p>
        </w:tc>
        <w:tc>
          <w:tcPr>
            <w:tcW w:w="2107" w:type="dxa"/>
            <w:tcBorders>
              <w:top w:val="single" w:color="auto" w:sz="6" w:space="0"/>
              <w:left w:val="single" w:color="auto" w:sz="6" w:space="0"/>
              <w:bottom w:val="single" w:color="auto" w:sz="6" w:space="0"/>
              <w:right w:val="single" w:color="auto" w:sz="6" w:space="0"/>
            </w:tcBorders>
          </w:tcPr>
          <w:p w14:paraId="770DF1F6">
            <w:pPr>
              <w:autoSpaceDE w:val="0"/>
              <w:autoSpaceDN w:val="0"/>
              <w:adjustRightInd w:val="0"/>
              <w:spacing w:after="0" w:line="240" w:lineRule="auto"/>
              <w:rPr>
                <w:rFonts w:hint="default" w:ascii="Times New Roman" w:hAnsi="Times New Roman" w:cs="Times New Roman"/>
                <w:color w:val="211A4D"/>
                <w:sz w:val="24"/>
                <w:szCs w:val="24"/>
                <w:lang w:val="en-US" w:eastAsia="ro-RO"/>
              </w:rPr>
            </w:pPr>
            <w:r>
              <w:rPr>
                <w:rFonts w:hint="default" w:ascii="Times New Roman" w:hAnsi="Times New Roman" w:cs="Times New Roman"/>
                <w:color w:val="000000"/>
                <w:sz w:val="24"/>
                <w:szCs w:val="24"/>
                <w:lang w:eastAsia="ro-RO"/>
              </w:rPr>
              <w:t>01.09-15</w:t>
            </w:r>
            <w:r>
              <w:rPr>
                <w:rFonts w:hint="default" w:ascii="Times New Roman" w:hAnsi="Times New Roman" w:cs="Times New Roman"/>
                <w:color w:val="211A4D"/>
                <w:sz w:val="24"/>
                <w:szCs w:val="24"/>
                <w:lang w:eastAsia="ro-RO"/>
              </w:rPr>
              <w:t>.09. 202</w:t>
            </w:r>
            <w:r>
              <w:rPr>
                <w:rFonts w:hint="default" w:ascii="Times New Roman" w:hAnsi="Times New Roman" w:cs="Times New Roman"/>
                <w:color w:val="211A4D"/>
                <w:sz w:val="24"/>
                <w:szCs w:val="24"/>
                <w:lang w:val="en-US" w:eastAsia="ro-RO"/>
              </w:rPr>
              <w:t>5</w:t>
            </w:r>
          </w:p>
        </w:tc>
        <w:tc>
          <w:tcPr>
            <w:tcW w:w="2390" w:type="dxa"/>
            <w:tcBorders>
              <w:top w:val="single" w:color="auto" w:sz="6" w:space="0"/>
              <w:left w:val="single" w:color="auto" w:sz="6" w:space="0"/>
              <w:bottom w:val="single" w:color="auto" w:sz="6" w:space="0"/>
              <w:right w:val="single" w:color="auto" w:sz="6" w:space="0"/>
            </w:tcBorders>
          </w:tcPr>
          <w:p w14:paraId="08819B0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Secretar scoala</w:t>
            </w:r>
          </w:p>
        </w:tc>
        <w:tc>
          <w:tcPr>
            <w:tcW w:w="2868" w:type="dxa"/>
            <w:tcBorders>
              <w:top w:val="single" w:color="auto" w:sz="6" w:space="0"/>
              <w:left w:val="single" w:color="auto" w:sz="6" w:space="0"/>
              <w:bottom w:val="single" w:color="auto" w:sz="6" w:space="0"/>
              <w:right w:val="single" w:color="auto" w:sz="6" w:space="0"/>
            </w:tcBorders>
          </w:tcPr>
          <w:p w14:paraId="1935CD1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Contracte de muncă</w:t>
            </w:r>
          </w:p>
        </w:tc>
      </w:tr>
      <w:tr w14:paraId="57D59F33">
        <w:tblPrEx>
          <w:tblCellMar>
            <w:top w:w="0" w:type="dxa"/>
            <w:left w:w="40" w:type="dxa"/>
            <w:bottom w:w="0" w:type="dxa"/>
            <w:right w:w="40" w:type="dxa"/>
          </w:tblCellMar>
        </w:tblPrEx>
        <w:trPr>
          <w:trHeight w:val="326" w:hRule="atLeast"/>
        </w:trPr>
        <w:tc>
          <w:tcPr>
            <w:tcW w:w="1928" w:type="dxa"/>
            <w:vMerge w:val="continue"/>
            <w:tcBorders>
              <w:left w:val="single" w:color="auto" w:sz="6" w:space="0"/>
              <w:right w:val="single" w:color="auto" w:sz="6" w:space="0"/>
            </w:tcBorders>
          </w:tcPr>
          <w:p w14:paraId="05E03CE9">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1950538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menţinerii condiţiilor igienico-sanitare în unitate</w:t>
            </w:r>
          </w:p>
        </w:tc>
        <w:tc>
          <w:tcPr>
            <w:tcW w:w="2107" w:type="dxa"/>
            <w:tcBorders>
              <w:top w:val="single" w:color="auto" w:sz="6" w:space="0"/>
              <w:left w:val="single" w:color="auto" w:sz="6" w:space="0"/>
              <w:bottom w:val="single" w:color="auto" w:sz="6" w:space="0"/>
              <w:right w:val="single" w:color="auto" w:sz="6" w:space="0"/>
            </w:tcBorders>
          </w:tcPr>
          <w:p w14:paraId="096CC6C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390" w:type="dxa"/>
            <w:tcBorders>
              <w:top w:val="single" w:color="auto" w:sz="6" w:space="0"/>
              <w:left w:val="single" w:color="auto" w:sz="6" w:space="0"/>
              <w:bottom w:val="single" w:color="auto" w:sz="6" w:space="0"/>
              <w:right w:val="single" w:color="auto" w:sz="6" w:space="0"/>
            </w:tcBorders>
          </w:tcPr>
          <w:p w14:paraId="154A26D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Administrator Istrate A.</w:t>
            </w:r>
          </w:p>
        </w:tc>
        <w:tc>
          <w:tcPr>
            <w:tcW w:w="2868" w:type="dxa"/>
            <w:tcBorders>
              <w:top w:val="single" w:color="auto" w:sz="6" w:space="0"/>
              <w:left w:val="single" w:color="auto" w:sz="6" w:space="0"/>
              <w:bottom w:val="single" w:color="auto" w:sz="6" w:space="0"/>
              <w:right w:val="single" w:color="auto" w:sz="6" w:space="0"/>
            </w:tcBorders>
          </w:tcPr>
          <w:p w14:paraId="7BA608F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Reglementări legale</w:t>
            </w:r>
          </w:p>
        </w:tc>
      </w:tr>
      <w:tr w14:paraId="201C1A92">
        <w:tblPrEx>
          <w:tblCellMar>
            <w:top w:w="0" w:type="dxa"/>
            <w:left w:w="40" w:type="dxa"/>
            <w:bottom w:w="0" w:type="dxa"/>
            <w:right w:w="40" w:type="dxa"/>
          </w:tblCellMar>
        </w:tblPrEx>
        <w:trPr>
          <w:trHeight w:val="662" w:hRule="atLeast"/>
        </w:trPr>
        <w:tc>
          <w:tcPr>
            <w:tcW w:w="1928" w:type="dxa"/>
            <w:vMerge w:val="continue"/>
            <w:tcBorders>
              <w:left w:val="single" w:color="auto" w:sz="6" w:space="0"/>
              <w:right w:val="single" w:color="auto" w:sz="6" w:space="0"/>
            </w:tcBorders>
          </w:tcPr>
          <w:p w14:paraId="432EBA0D">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02C470E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Valorificarea rezultatelor inspecţiilor şcolare, sanitare, a celor efectuate de poliţie sau pompieri şi stabilirea de măsuri de remediere a eventualelor deficienţe de la nivelul şcolii </w:t>
            </w:r>
          </w:p>
        </w:tc>
        <w:tc>
          <w:tcPr>
            <w:tcW w:w="2107" w:type="dxa"/>
            <w:tcBorders>
              <w:top w:val="single" w:color="auto" w:sz="6" w:space="0"/>
              <w:left w:val="single" w:color="auto" w:sz="6" w:space="0"/>
              <w:bottom w:val="single" w:color="auto" w:sz="6" w:space="0"/>
              <w:right w:val="single" w:color="auto" w:sz="6" w:space="0"/>
            </w:tcBorders>
          </w:tcPr>
          <w:p w14:paraId="29C48C3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390" w:type="dxa"/>
            <w:tcBorders>
              <w:top w:val="single" w:color="auto" w:sz="6" w:space="0"/>
              <w:left w:val="single" w:color="auto" w:sz="6" w:space="0"/>
              <w:bottom w:val="single" w:color="auto" w:sz="6" w:space="0"/>
              <w:right w:val="single" w:color="auto" w:sz="6" w:space="0"/>
            </w:tcBorders>
          </w:tcPr>
          <w:p w14:paraId="23B4197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administratorul</w:t>
            </w:r>
          </w:p>
        </w:tc>
        <w:tc>
          <w:tcPr>
            <w:tcW w:w="2868" w:type="dxa"/>
            <w:tcBorders>
              <w:top w:val="single" w:color="auto" w:sz="6" w:space="0"/>
              <w:left w:val="single" w:color="auto" w:sz="6" w:space="0"/>
              <w:bottom w:val="single" w:color="auto" w:sz="6" w:space="0"/>
              <w:right w:val="single" w:color="auto" w:sz="6" w:space="0"/>
            </w:tcBorders>
          </w:tcPr>
          <w:p w14:paraId="47FF8EB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Reglementări legale</w:t>
            </w:r>
          </w:p>
        </w:tc>
      </w:tr>
      <w:tr w14:paraId="622221DB">
        <w:tblPrEx>
          <w:tblCellMar>
            <w:top w:w="0" w:type="dxa"/>
            <w:left w:w="40" w:type="dxa"/>
            <w:bottom w:w="0" w:type="dxa"/>
            <w:right w:w="40" w:type="dxa"/>
          </w:tblCellMar>
        </w:tblPrEx>
        <w:trPr>
          <w:trHeight w:val="451" w:hRule="atLeast"/>
        </w:trPr>
        <w:tc>
          <w:tcPr>
            <w:tcW w:w="1928" w:type="dxa"/>
            <w:vMerge w:val="continue"/>
            <w:tcBorders>
              <w:left w:val="single" w:color="auto" w:sz="6" w:space="0"/>
              <w:bottom w:val="single" w:color="auto" w:sz="6" w:space="0"/>
              <w:right w:val="single" w:color="auto" w:sz="6" w:space="0"/>
            </w:tcBorders>
          </w:tcPr>
          <w:p w14:paraId="6874F8FC">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6F2CBC9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Urmărirea eficienţei utilizării resurselor financiare alocate de la nivel naţional şi local</w:t>
            </w:r>
          </w:p>
        </w:tc>
        <w:tc>
          <w:tcPr>
            <w:tcW w:w="2107" w:type="dxa"/>
            <w:tcBorders>
              <w:top w:val="single" w:color="auto" w:sz="6" w:space="0"/>
              <w:left w:val="single" w:color="auto" w:sz="6" w:space="0"/>
              <w:bottom w:val="single" w:color="auto" w:sz="6" w:space="0"/>
              <w:right w:val="single" w:color="auto" w:sz="6" w:space="0"/>
            </w:tcBorders>
          </w:tcPr>
          <w:p w14:paraId="75C09F4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390" w:type="dxa"/>
            <w:tcBorders>
              <w:top w:val="single" w:color="auto" w:sz="6" w:space="0"/>
              <w:left w:val="single" w:color="auto" w:sz="6" w:space="0"/>
              <w:bottom w:val="single" w:color="auto" w:sz="6" w:space="0"/>
              <w:right w:val="single" w:color="auto" w:sz="6" w:space="0"/>
            </w:tcBorders>
          </w:tcPr>
          <w:p w14:paraId="0861742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Contabil, director</w:t>
            </w:r>
          </w:p>
        </w:tc>
        <w:tc>
          <w:tcPr>
            <w:tcW w:w="2868" w:type="dxa"/>
            <w:tcBorders>
              <w:top w:val="single" w:color="auto" w:sz="6" w:space="0"/>
              <w:left w:val="single" w:color="auto" w:sz="6" w:space="0"/>
              <w:bottom w:val="single" w:color="auto" w:sz="6" w:space="0"/>
              <w:right w:val="single" w:color="auto" w:sz="6" w:space="0"/>
            </w:tcBorders>
          </w:tcPr>
          <w:p w14:paraId="6EDBC31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Reglementări legale</w:t>
            </w:r>
          </w:p>
        </w:tc>
      </w:tr>
      <w:tr w14:paraId="01B66078">
        <w:tblPrEx>
          <w:tblCellMar>
            <w:top w:w="0" w:type="dxa"/>
            <w:left w:w="40" w:type="dxa"/>
            <w:bottom w:w="0" w:type="dxa"/>
            <w:right w:w="40" w:type="dxa"/>
          </w:tblCellMar>
        </w:tblPrEx>
        <w:trPr>
          <w:trHeight w:val="568" w:hRule="atLeast"/>
        </w:trPr>
        <w:tc>
          <w:tcPr>
            <w:tcW w:w="1928" w:type="dxa"/>
            <w:tcBorders>
              <w:top w:val="single" w:color="auto" w:sz="6" w:space="0"/>
              <w:left w:val="single" w:color="auto" w:sz="6" w:space="0"/>
              <w:bottom w:val="single" w:color="auto" w:sz="6" w:space="0"/>
              <w:right w:val="single" w:color="auto" w:sz="6" w:space="0"/>
            </w:tcBorders>
          </w:tcPr>
          <w:p w14:paraId="4502A81E">
            <w:pPr>
              <w:autoSpaceDE w:val="0"/>
              <w:autoSpaceDN w:val="0"/>
              <w:adjustRightInd w:val="0"/>
              <w:spacing w:after="0" w:line="240" w:lineRule="auto"/>
              <w:jc w:val="center"/>
              <w:rPr>
                <w:rFonts w:hint="default" w:ascii="Times New Roman" w:hAnsi="Times New Roman" w:cs="Times New Roman"/>
                <w:b/>
                <w:bCs/>
                <w:color w:val="000000"/>
                <w:sz w:val="24"/>
                <w:szCs w:val="24"/>
                <w:lang w:val="it-IT" w:eastAsia="it-IT"/>
              </w:rPr>
            </w:pPr>
            <w:r>
              <w:rPr>
                <w:rFonts w:hint="default" w:ascii="Times New Roman" w:hAnsi="Times New Roman" w:cs="Times New Roman"/>
                <w:b/>
                <w:color w:val="000000"/>
                <w:sz w:val="24"/>
                <w:szCs w:val="24"/>
                <w:lang w:val="it-IT" w:eastAsia="it-IT"/>
              </w:rPr>
              <w:t>Moti</w:t>
            </w:r>
            <w:r>
              <w:rPr>
                <w:rFonts w:hint="default" w:ascii="Times New Roman" w:hAnsi="Times New Roman" w:cs="Times New Roman"/>
                <w:b/>
                <w:bCs/>
                <w:color w:val="000000"/>
                <w:sz w:val="24"/>
                <w:szCs w:val="24"/>
                <w:lang w:val="it-IT" w:eastAsia="it-IT"/>
              </w:rPr>
              <w:t>vare</w:t>
            </w:r>
          </w:p>
        </w:tc>
        <w:tc>
          <w:tcPr>
            <w:tcW w:w="5875" w:type="dxa"/>
            <w:tcBorders>
              <w:top w:val="single" w:color="auto" w:sz="6" w:space="0"/>
              <w:left w:val="single" w:color="auto" w:sz="6" w:space="0"/>
              <w:bottom w:val="single" w:color="auto" w:sz="6" w:space="0"/>
              <w:right w:val="single" w:color="auto" w:sz="6" w:space="0"/>
            </w:tcBorders>
          </w:tcPr>
          <w:p w14:paraId="1C0CE24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Recompensarea prin gradaţii de merit a personalului didactic, didactic auxiliar şi nedidactic</w:t>
            </w:r>
          </w:p>
        </w:tc>
        <w:tc>
          <w:tcPr>
            <w:tcW w:w="2107" w:type="dxa"/>
            <w:tcBorders>
              <w:top w:val="single" w:color="auto" w:sz="6" w:space="0"/>
              <w:left w:val="single" w:color="auto" w:sz="6" w:space="0"/>
              <w:bottom w:val="single" w:color="auto" w:sz="6" w:space="0"/>
              <w:right w:val="single" w:color="auto" w:sz="6" w:space="0"/>
            </w:tcBorders>
          </w:tcPr>
          <w:p w14:paraId="6EA7846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w:t>
            </w:r>
          </w:p>
          <w:p w14:paraId="042088E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Calendarului</w:t>
            </w:r>
          </w:p>
        </w:tc>
        <w:tc>
          <w:tcPr>
            <w:tcW w:w="2390" w:type="dxa"/>
            <w:tcBorders>
              <w:top w:val="single" w:color="auto" w:sz="6" w:space="0"/>
              <w:left w:val="single" w:color="auto" w:sz="6" w:space="0"/>
              <w:bottom w:val="single" w:color="auto" w:sz="6" w:space="0"/>
              <w:right w:val="single" w:color="auto" w:sz="6" w:space="0"/>
            </w:tcBorders>
          </w:tcPr>
          <w:p w14:paraId="48532D9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868" w:type="dxa"/>
            <w:tcBorders>
              <w:top w:val="single" w:color="auto" w:sz="6" w:space="0"/>
              <w:left w:val="single" w:color="auto" w:sz="6" w:space="0"/>
              <w:bottom w:val="single" w:color="auto" w:sz="6" w:space="0"/>
              <w:right w:val="single" w:color="auto" w:sz="6" w:space="0"/>
            </w:tcBorders>
          </w:tcPr>
          <w:p w14:paraId="4EEB94C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Reglementări legale în vigoare</w:t>
            </w:r>
          </w:p>
        </w:tc>
      </w:tr>
      <w:tr w14:paraId="453313B3">
        <w:tblPrEx>
          <w:tblCellMar>
            <w:top w:w="0" w:type="dxa"/>
            <w:left w:w="40" w:type="dxa"/>
            <w:bottom w:w="0" w:type="dxa"/>
            <w:right w:w="40" w:type="dxa"/>
          </w:tblCellMar>
        </w:tblPrEx>
        <w:trPr>
          <w:trHeight w:val="441" w:hRule="atLeast"/>
        </w:trPr>
        <w:tc>
          <w:tcPr>
            <w:tcW w:w="1928" w:type="dxa"/>
            <w:vMerge w:val="restart"/>
            <w:tcBorders>
              <w:top w:val="single" w:color="auto" w:sz="6" w:space="0"/>
              <w:left w:val="single" w:color="auto" w:sz="6" w:space="0"/>
              <w:right w:val="single" w:color="auto" w:sz="6" w:space="0"/>
            </w:tcBorders>
          </w:tcPr>
          <w:p w14:paraId="618C93A6">
            <w:pPr>
              <w:autoSpaceDE w:val="0"/>
              <w:autoSpaceDN w:val="0"/>
              <w:adjustRightInd w:val="0"/>
              <w:spacing w:after="0" w:line="24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Implicare/ Participare</w:t>
            </w:r>
          </w:p>
        </w:tc>
        <w:tc>
          <w:tcPr>
            <w:tcW w:w="5875" w:type="dxa"/>
            <w:tcBorders>
              <w:top w:val="single" w:color="auto" w:sz="6" w:space="0"/>
              <w:left w:val="single" w:color="auto" w:sz="6" w:space="0"/>
              <w:bottom w:val="single" w:color="auto" w:sz="6" w:space="0"/>
              <w:right w:val="single" w:color="auto" w:sz="6" w:space="0"/>
            </w:tcBorders>
          </w:tcPr>
          <w:p w14:paraId="1AEF7FF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prelucrării actelor normative la nivelul conducerii unităţilor şcolare</w:t>
            </w:r>
          </w:p>
        </w:tc>
        <w:tc>
          <w:tcPr>
            <w:tcW w:w="2107" w:type="dxa"/>
            <w:tcBorders>
              <w:top w:val="single" w:color="auto" w:sz="6" w:space="0"/>
              <w:left w:val="single" w:color="auto" w:sz="6" w:space="0"/>
              <w:bottom w:val="single" w:color="auto" w:sz="6" w:space="0"/>
              <w:right w:val="single" w:color="auto" w:sz="6" w:space="0"/>
            </w:tcBorders>
          </w:tcPr>
          <w:p w14:paraId="4B26262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390" w:type="dxa"/>
            <w:tcBorders>
              <w:top w:val="single" w:color="auto" w:sz="6" w:space="0"/>
              <w:left w:val="single" w:color="auto" w:sz="6" w:space="0"/>
              <w:bottom w:val="single" w:color="auto" w:sz="6" w:space="0"/>
              <w:right w:val="single" w:color="auto" w:sz="6" w:space="0"/>
            </w:tcBorders>
          </w:tcPr>
          <w:p w14:paraId="6F983B7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868" w:type="dxa"/>
            <w:tcBorders>
              <w:top w:val="single" w:color="auto" w:sz="6" w:space="0"/>
              <w:left w:val="single" w:color="auto" w:sz="6" w:space="0"/>
              <w:bottom w:val="single" w:color="auto" w:sz="6" w:space="0"/>
              <w:right w:val="single" w:color="auto" w:sz="6" w:space="0"/>
            </w:tcBorders>
          </w:tcPr>
          <w:p w14:paraId="5A680B6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Reglementări legale</w:t>
            </w:r>
          </w:p>
        </w:tc>
      </w:tr>
      <w:tr w14:paraId="036158C8">
        <w:tblPrEx>
          <w:tblCellMar>
            <w:top w:w="0" w:type="dxa"/>
            <w:left w:w="40" w:type="dxa"/>
            <w:bottom w:w="0" w:type="dxa"/>
            <w:right w:w="40" w:type="dxa"/>
          </w:tblCellMar>
        </w:tblPrEx>
        <w:trPr>
          <w:trHeight w:val="442" w:hRule="atLeast"/>
        </w:trPr>
        <w:tc>
          <w:tcPr>
            <w:tcW w:w="1928" w:type="dxa"/>
            <w:vMerge w:val="continue"/>
            <w:tcBorders>
              <w:left w:val="single" w:color="auto" w:sz="6" w:space="0"/>
              <w:bottom w:val="single" w:color="auto" w:sz="6" w:space="0"/>
              <w:right w:val="single" w:color="auto" w:sz="6" w:space="0"/>
            </w:tcBorders>
          </w:tcPr>
          <w:p w14:paraId="5B422568">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5875" w:type="dxa"/>
            <w:tcBorders>
              <w:top w:val="single" w:color="auto" w:sz="6" w:space="0"/>
              <w:left w:val="single" w:color="auto" w:sz="6" w:space="0"/>
              <w:bottom w:val="single" w:color="auto" w:sz="6" w:space="0"/>
              <w:right w:val="single" w:color="auto" w:sz="6" w:space="0"/>
            </w:tcBorders>
          </w:tcPr>
          <w:p w14:paraId="6622609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Valorificarea rezultatelor evaluărilor prin elaborarea unor strategii adecvate dezvoltării scolii</w:t>
            </w:r>
          </w:p>
        </w:tc>
        <w:tc>
          <w:tcPr>
            <w:tcW w:w="2107" w:type="dxa"/>
            <w:tcBorders>
              <w:top w:val="single" w:color="auto" w:sz="6" w:space="0"/>
              <w:left w:val="single" w:color="auto" w:sz="6" w:space="0"/>
              <w:bottom w:val="single" w:color="auto" w:sz="6" w:space="0"/>
              <w:right w:val="single" w:color="auto" w:sz="6" w:space="0"/>
            </w:tcBorders>
          </w:tcPr>
          <w:p w14:paraId="780CBFE9">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color w:val="000000"/>
                <w:sz w:val="24"/>
                <w:szCs w:val="24"/>
                <w:lang w:eastAsia="ro-RO"/>
              </w:rPr>
              <w:t>Permanent</w:t>
            </w:r>
          </w:p>
        </w:tc>
        <w:tc>
          <w:tcPr>
            <w:tcW w:w="2390" w:type="dxa"/>
            <w:tcBorders>
              <w:top w:val="single" w:color="auto" w:sz="6" w:space="0"/>
              <w:left w:val="single" w:color="auto" w:sz="6" w:space="0"/>
              <w:bottom w:val="single" w:color="auto" w:sz="6" w:space="0"/>
              <w:right w:val="single" w:color="auto" w:sz="6" w:space="0"/>
            </w:tcBorders>
          </w:tcPr>
          <w:p w14:paraId="26CCCDA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868" w:type="dxa"/>
            <w:tcBorders>
              <w:top w:val="single" w:color="auto" w:sz="6" w:space="0"/>
              <w:left w:val="single" w:color="auto" w:sz="6" w:space="0"/>
              <w:bottom w:val="single" w:color="auto" w:sz="6" w:space="0"/>
              <w:right w:val="single" w:color="auto" w:sz="6" w:space="0"/>
            </w:tcBorders>
          </w:tcPr>
          <w:p w14:paraId="53DD63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Rapoarte</w:t>
            </w:r>
          </w:p>
        </w:tc>
      </w:tr>
      <w:tr w14:paraId="57D10BBA">
        <w:tblPrEx>
          <w:tblCellMar>
            <w:top w:w="0" w:type="dxa"/>
            <w:left w:w="40" w:type="dxa"/>
            <w:bottom w:w="0" w:type="dxa"/>
            <w:right w:w="40" w:type="dxa"/>
          </w:tblCellMar>
        </w:tblPrEx>
        <w:trPr>
          <w:trHeight w:val="1075" w:hRule="atLeast"/>
        </w:trPr>
        <w:tc>
          <w:tcPr>
            <w:tcW w:w="1928" w:type="dxa"/>
            <w:tcBorders>
              <w:top w:val="single" w:color="auto" w:sz="6" w:space="0"/>
              <w:left w:val="single" w:color="auto" w:sz="6" w:space="0"/>
              <w:bottom w:val="single" w:color="auto" w:sz="6" w:space="0"/>
              <w:right w:val="single" w:color="auto" w:sz="6" w:space="0"/>
            </w:tcBorders>
          </w:tcPr>
          <w:p w14:paraId="06EDF962">
            <w:pPr>
              <w:autoSpaceDE w:val="0"/>
              <w:autoSpaceDN w:val="0"/>
              <w:adjustRightInd w:val="0"/>
              <w:spacing w:after="0" w:line="240" w:lineRule="auto"/>
              <w:jc w:val="center"/>
              <w:rPr>
                <w:rFonts w:hint="default" w:ascii="Times New Roman" w:hAnsi="Times New Roman" w:cs="Times New Roman"/>
                <w:b/>
                <w:color w:val="000000"/>
                <w:sz w:val="24"/>
                <w:szCs w:val="24"/>
                <w:lang w:val="it-IT"/>
              </w:rPr>
            </w:pPr>
            <w:r>
              <w:rPr>
                <w:rFonts w:hint="default" w:ascii="Times New Roman" w:hAnsi="Times New Roman" w:cs="Times New Roman"/>
                <w:b/>
                <w:color w:val="000000"/>
                <w:sz w:val="24"/>
                <w:szCs w:val="24"/>
              </w:rPr>
              <w:t xml:space="preserve">Formare/ </w:t>
            </w:r>
            <w:r>
              <w:rPr>
                <w:rFonts w:hint="default" w:ascii="Times New Roman" w:hAnsi="Times New Roman" w:cs="Times New Roman"/>
                <w:b/>
                <w:bCs/>
                <w:color w:val="000000"/>
                <w:sz w:val="24"/>
                <w:szCs w:val="24"/>
              </w:rPr>
              <w:t>Dezvoltare</w:t>
            </w:r>
          </w:p>
          <w:p w14:paraId="3FEE446A">
            <w:pPr>
              <w:autoSpaceDE w:val="0"/>
              <w:autoSpaceDN w:val="0"/>
              <w:adjustRightInd w:val="0"/>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profesióna</w:t>
            </w:r>
            <w:r>
              <w:rPr>
                <w:rFonts w:hint="default" w:ascii="Times New Roman" w:hAnsi="Times New Roman" w:cs="Times New Roman"/>
                <w:b/>
                <w:bCs/>
                <w:color w:val="000000"/>
                <w:sz w:val="24"/>
                <w:szCs w:val="24"/>
              </w:rPr>
              <w:t xml:space="preserve">lă şi </w:t>
            </w:r>
            <w:r>
              <w:rPr>
                <w:rFonts w:hint="default" w:ascii="Times New Roman" w:hAnsi="Times New Roman" w:cs="Times New Roman"/>
                <w:b/>
                <w:color w:val="000000"/>
                <w:sz w:val="24"/>
                <w:szCs w:val="24"/>
              </w:rPr>
              <w:t>personală</w:t>
            </w:r>
          </w:p>
        </w:tc>
        <w:tc>
          <w:tcPr>
            <w:tcW w:w="5875" w:type="dxa"/>
            <w:tcBorders>
              <w:top w:val="single" w:color="auto" w:sz="6" w:space="0"/>
              <w:left w:val="single" w:color="auto" w:sz="6" w:space="0"/>
              <w:bottom w:val="single" w:color="auto" w:sz="6" w:space="0"/>
              <w:right w:val="single" w:color="auto" w:sz="6" w:space="0"/>
            </w:tcBorders>
          </w:tcPr>
          <w:p w14:paraId="04BCCC8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Sprijinirea cadrelor didactice de specialitate pentru susţinerea examenelor de perfecţionare şi de obţinere a gradelor didactice</w:t>
            </w:r>
          </w:p>
        </w:tc>
        <w:tc>
          <w:tcPr>
            <w:tcW w:w="2107" w:type="dxa"/>
            <w:tcBorders>
              <w:top w:val="single" w:color="auto" w:sz="6" w:space="0"/>
              <w:left w:val="single" w:color="auto" w:sz="6" w:space="0"/>
              <w:bottom w:val="single" w:color="auto" w:sz="6" w:space="0"/>
              <w:right w:val="single" w:color="auto" w:sz="6" w:space="0"/>
            </w:tcBorders>
          </w:tcPr>
          <w:p w14:paraId="26FA4AD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graficelor</w:t>
            </w:r>
          </w:p>
        </w:tc>
        <w:tc>
          <w:tcPr>
            <w:tcW w:w="2390" w:type="dxa"/>
            <w:tcBorders>
              <w:top w:val="single" w:color="auto" w:sz="6" w:space="0"/>
              <w:left w:val="single" w:color="auto" w:sz="6" w:space="0"/>
              <w:bottom w:val="single" w:color="auto" w:sz="6" w:space="0"/>
              <w:right w:val="single" w:color="auto" w:sz="6" w:space="0"/>
            </w:tcBorders>
          </w:tcPr>
          <w:p w14:paraId="39E8232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868" w:type="dxa"/>
            <w:tcBorders>
              <w:top w:val="single" w:color="auto" w:sz="6" w:space="0"/>
              <w:left w:val="single" w:color="auto" w:sz="6" w:space="0"/>
              <w:bottom w:val="single" w:color="auto" w:sz="6" w:space="0"/>
              <w:right w:val="single" w:color="auto" w:sz="6" w:space="0"/>
            </w:tcBorders>
          </w:tcPr>
          <w:p w14:paraId="5429303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cererile candidaţilor</w:t>
            </w:r>
          </w:p>
        </w:tc>
      </w:tr>
    </w:tbl>
    <w:p w14:paraId="50866086">
      <w:pPr>
        <w:rPr>
          <w:rFonts w:hint="default" w:ascii="Times New Roman" w:hAnsi="Times New Roman" w:cs="Times New Roman"/>
        </w:rPr>
      </w:pPr>
    </w:p>
    <w:tbl>
      <w:tblPr>
        <w:tblStyle w:val="4"/>
        <w:tblW w:w="15168" w:type="dxa"/>
        <w:tblInd w:w="-669" w:type="dxa"/>
        <w:tblLayout w:type="fixed"/>
        <w:tblCellMar>
          <w:top w:w="0" w:type="dxa"/>
          <w:left w:w="40" w:type="dxa"/>
          <w:bottom w:w="0" w:type="dxa"/>
          <w:right w:w="40" w:type="dxa"/>
        </w:tblCellMar>
      </w:tblPr>
      <w:tblGrid>
        <w:gridCol w:w="1938"/>
        <w:gridCol w:w="6142"/>
        <w:gridCol w:w="2127"/>
        <w:gridCol w:w="2409"/>
        <w:gridCol w:w="2552"/>
      </w:tblGrid>
      <w:tr w14:paraId="799335EF">
        <w:tblPrEx>
          <w:tblCellMar>
            <w:top w:w="0" w:type="dxa"/>
            <w:left w:w="40" w:type="dxa"/>
            <w:bottom w:w="0" w:type="dxa"/>
            <w:right w:w="40" w:type="dxa"/>
          </w:tblCellMar>
        </w:tblPrEx>
        <w:trPr>
          <w:trHeight w:val="451" w:hRule="atLeast"/>
        </w:trPr>
        <w:tc>
          <w:tcPr>
            <w:tcW w:w="1938" w:type="dxa"/>
            <w:tcBorders>
              <w:top w:val="single" w:color="auto" w:sz="6" w:space="0"/>
              <w:left w:val="single" w:color="auto" w:sz="6" w:space="0"/>
              <w:bottom w:val="single" w:color="auto" w:sz="6" w:space="0"/>
              <w:right w:val="single" w:color="auto" w:sz="6" w:space="0"/>
            </w:tcBorders>
          </w:tcPr>
          <w:p w14:paraId="16FCF7FA">
            <w:pPr>
              <w:autoSpaceDE w:val="0"/>
              <w:autoSpaceDN w:val="0"/>
              <w:adjustRightInd w:val="0"/>
              <w:spacing w:after="0" w:line="240" w:lineRule="auto"/>
              <w:rPr>
                <w:rFonts w:hint="default" w:ascii="Times New Roman" w:hAnsi="Times New Roman" w:cs="Times New Roman"/>
                <w:sz w:val="24"/>
                <w:szCs w:val="24"/>
              </w:rPr>
            </w:pPr>
          </w:p>
        </w:tc>
        <w:tc>
          <w:tcPr>
            <w:tcW w:w="6142" w:type="dxa"/>
            <w:tcBorders>
              <w:top w:val="single" w:color="auto" w:sz="6" w:space="0"/>
              <w:left w:val="single" w:color="auto" w:sz="6" w:space="0"/>
              <w:bottom w:val="single" w:color="auto" w:sz="6" w:space="0"/>
              <w:right w:val="single" w:color="auto" w:sz="6" w:space="0"/>
            </w:tcBorders>
          </w:tcPr>
          <w:p w14:paraId="163BB2A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Organizarea şi desfăşurarea inspecţiilor curente, inspecţiilor speciale in vederea înscrierii pentru obţinerea gradelor didactice</w:t>
            </w:r>
          </w:p>
        </w:tc>
        <w:tc>
          <w:tcPr>
            <w:tcW w:w="2127" w:type="dxa"/>
            <w:tcBorders>
              <w:top w:val="single" w:color="auto" w:sz="6" w:space="0"/>
              <w:left w:val="single" w:color="auto" w:sz="6" w:space="0"/>
              <w:bottom w:val="single" w:color="auto" w:sz="6" w:space="0"/>
              <w:right w:val="single" w:color="auto" w:sz="6" w:space="0"/>
            </w:tcBorders>
          </w:tcPr>
          <w:p w14:paraId="4A649EBF">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bCs/>
                <w:color w:val="000000"/>
                <w:sz w:val="24"/>
                <w:szCs w:val="24"/>
                <w:lang w:eastAsia="ro-RO"/>
              </w:rPr>
              <w:t xml:space="preserve"> </w:t>
            </w:r>
          </w:p>
          <w:p w14:paraId="42CE430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graficelor</w:t>
            </w:r>
          </w:p>
        </w:tc>
        <w:tc>
          <w:tcPr>
            <w:tcW w:w="2409" w:type="dxa"/>
            <w:tcBorders>
              <w:top w:val="single" w:color="auto" w:sz="6" w:space="0"/>
              <w:left w:val="single" w:color="auto" w:sz="6" w:space="0"/>
              <w:bottom w:val="single" w:color="auto" w:sz="6" w:space="0"/>
              <w:right w:val="single" w:color="auto" w:sz="6" w:space="0"/>
            </w:tcBorders>
          </w:tcPr>
          <w:p w14:paraId="634C5A7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Cadrele didactice înscrise la grade, directorii</w:t>
            </w:r>
          </w:p>
        </w:tc>
        <w:tc>
          <w:tcPr>
            <w:tcW w:w="2552" w:type="dxa"/>
            <w:tcBorders>
              <w:top w:val="single" w:color="auto" w:sz="6" w:space="0"/>
              <w:left w:val="single" w:color="auto" w:sz="6" w:space="0"/>
              <w:bottom w:val="single" w:color="auto" w:sz="6" w:space="0"/>
              <w:right w:val="single" w:color="auto" w:sz="6" w:space="0"/>
            </w:tcBorders>
          </w:tcPr>
          <w:p w14:paraId="5E96772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logistică</w:t>
            </w:r>
          </w:p>
        </w:tc>
      </w:tr>
      <w:tr w14:paraId="3E9FD29D">
        <w:tblPrEx>
          <w:tblCellMar>
            <w:top w:w="0" w:type="dxa"/>
            <w:left w:w="40" w:type="dxa"/>
            <w:bottom w:w="0" w:type="dxa"/>
            <w:right w:w="40" w:type="dxa"/>
          </w:tblCellMar>
        </w:tblPrEx>
        <w:trPr>
          <w:trHeight w:val="431" w:hRule="atLeast"/>
        </w:trPr>
        <w:tc>
          <w:tcPr>
            <w:tcW w:w="1938" w:type="dxa"/>
            <w:vMerge w:val="restart"/>
            <w:tcBorders>
              <w:top w:val="single" w:color="auto" w:sz="6" w:space="0"/>
              <w:left w:val="single" w:color="auto" w:sz="6" w:space="0"/>
              <w:right w:val="single" w:color="auto" w:sz="6" w:space="0"/>
            </w:tcBorders>
          </w:tcPr>
          <w:p w14:paraId="43F5529E">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Formarea/ Dezvoltarea echipelor</w:t>
            </w:r>
          </w:p>
        </w:tc>
        <w:tc>
          <w:tcPr>
            <w:tcW w:w="6142" w:type="dxa"/>
            <w:tcBorders>
              <w:top w:val="single" w:color="auto" w:sz="6" w:space="0"/>
              <w:left w:val="single" w:color="auto" w:sz="6" w:space="0"/>
              <w:bottom w:val="single" w:color="auto" w:sz="6" w:space="0"/>
              <w:right w:val="single" w:color="auto" w:sz="6" w:space="0"/>
            </w:tcBorders>
          </w:tcPr>
          <w:p w14:paraId="631BC63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Promovarea colaborării în cadrul catedrelor, acordarea de atenţie opiniilor colegilor de echipă, ţinând seama de observaţiile lor</w:t>
            </w:r>
          </w:p>
        </w:tc>
        <w:tc>
          <w:tcPr>
            <w:tcW w:w="2127" w:type="dxa"/>
            <w:tcBorders>
              <w:top w:val="single" w:color="auto" w:sz="6" w:space="0"/>
              <w:left w:val="single" w:color="auto" w:sz="6" w:space="0"/>
              <w:bottom w:val="single" w:color="auto" w:sz="6" w:space="0"/>
              <w:right w:val="single" w:color="auto" w:sz="6" w:space="0"/>
            </w:tcBorders>
          </w:tcPr>
          <w:p w14:paraId="7B2F2C1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activităţilor</w:t>
            </w:r>
          </w:p>
        </w:tc>
        <w:tc>
          <w:tcPr>
            <w:tcW w:w="2409" w:type="dxa"/>
            <w:tcBorders>
              <w:top w:val="single" w:color="auto" w:sz="6" w:space="0"/>
              <w:left w:val="single" w:color="auto" w:sz="6" w:space="0"/>
              <w:bottom w:val="single" w:color="auto" w:sz="6" w:space="0"/>
              <w:right w:val="single" w:color="auto" w:sz="6" w:space="0"/>
            </w:tcBorders>
          </w:tcPr>
          <w:p w14:paraId="1F01B77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Şefii de catedre</w:t>
            </w:r>
          </w:p>
        </w:tc>
        <w:tc>
          <w:tcPr>
            <w:tcW w:w="2552" w:type="dxa"/>
            <w:tcBorders>
              <w:top w:val="single" w:color="auto" w:sz="6" w:space="0"/>
              <w:left w:val="single" w:color="auto" w:sz="6" w:space="0"/>
              <w:bottom w:val="single" w:color="auto" w:sz="6" w:space="0"/>
              <w:right w:val="single" w:color="auto" w:sz="6" w:space="0"/>
            </w:tcBorders>
          </w:tcPr>
          <w:p w14:paraId="7EFF9A8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Metodologii</w:t>
            </w:r>
          </w:p>
        </w:tc>
      </w:tr>
      <w:tr w14:paraId="4FD40096">
        <w:tblPrEx>
          <w:tblCellMar>
            <w:top w:w="0" w:type="dxa"/>
            <w:left w:w="40" w:type="dxa"/>
            <w:bottom w:w="0" w:type="dxa"/>
            <w:right w:w="40" w:type="dxa"/>
          </w:tblCellMar>
        </w:tblPrEx>
        <w:trPr>
          <w:trHeight w:val="409" w:hRule="atLeast"/>
        </w:trPr>
        <w:tc>
          <w:tcPr>
            <w:tcW w:w="1938" w:type="dxa"/>
            <w:vMerge w:val="continue"/>
            <w:tcBorders>
              <w:left w:val="single" w:color="auto" w:sz="6" w:space="0"/>
              <w:bottom w:val="single" w:color="auto" w:sz="6" w:space="0"/>
              <w:right w:val="single" w:color="auto" w:sz="6" w:space="0"/>
            </w:tcBorders>
          </w:tcPr>
          <w:p w14:paraId="7B0E3B1A">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142" w:type="dxa"/>
            <w:tcBorders>
              <w:top w:val="single" w:color="auto" w:sz="6" w:space="0"/>
              <w:left w:val="single" w:color="auto" w:sz="6" w:space="0"/>
              <w:bottom w:val="single" w:color="auto" w:sz="6" w:space="0"/>
              <w:right w:val="single" w:color="auto" w:sz="6" w:space="0"/>
            </w:tcBorders>
          </w:tcPr>
          <w:p w14:paraId="42B462E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Consilierea managerilor catedrelor privind modalităţile şi criteriile de organizare a celor mai potrivite echipe şi comisii de lucru la nivelul şcolii</w:t>
            </w:r>
          </w:p>
        </w:tc>
        <w:tc>
          <w:tcPr>
            <w:tcW w:w="2127" w:type="dxa"/>
            <w:tcBorders>
              <w:top w:val="single" w:color="auto" w:sz="6" w:space="0"/>
              <w:left w:val="single" w:color="auto" w:sz="6" w:space="0"/>
              <w:bottom w:val="single" w:color="auto" w:sz="6" w:space="0"/>
              <w:right w:val="single" w:color="auto" w:sz="6" w:space="0"/>
            </w:tcBorders>
          </w:tcPr>
          <w:p w14:paraId="1507954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w:t>
            </w:r>
          </w:p>
          <w:p w14:paraId="7E68BE3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Activităţilor</w:t>
            </w:r>
          </w:p>
        </w:tc>
        <w:tc>
          <w:tcPr>
            <w:tcW w:w="2409" w:type="dxa"/>
            <w:tcBorders>
              <w:top w:val="single" w:color="auto" w:sz="6" w:space="0"/>
              <w:left w:val="single" w:color="auto" w:sz="6" w:space="0"/>
              <w:bottom w:val="single" w:color="auto" w:sz="6" w:space="0"/>
              <w:right w:val="single" w:color="auto" w:sz="6" w:space="0"/>
            </w:tcBorders>
          </w:tcPr>
          <w:p w14:paraId="4901995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552" w:type="dxa"/>
            <w:tcBorders>
              <w:top w:val="single" w:color="auto" w:sz="6" w:space="0"/>
              <w:left w:val="single" w:color="auto" w:sz="6" w:space="0"/>
              <w:bottom w:val="single" w:color="auto" w:sz="6" w:space="0"/>
              <w:right w:val="single" w:color="auto" w:sz="6" w:space="0"/>
            </w:tcBorders>
          </w:tcPr>
          <w:p w14:paraId="77F3488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Metodologii</w:t>
            </w:r>
          </w:p>
        </w:tc>
      </w:tr>
      <w:tr w14:paraId="7275CF0B">
        <w:tblPrEx>
          <w:tblCellMar>
            <w:top w:w="0" w:type="dxa"/>
            <w:left w:w="40" w:type="dxa"/>
            <w:bottom w:w="0" w:type="dxa"/>
            <w:right w:w="40" w:type="dxa"/>
          </w:tblCellMar>
        </w:tblPrEx>
        <w:trPr>
          <w:trHeight w:val="401" w:hRule="atLeast"/>
        </w:trPr>
        <w:tc>
          <w:tcPr>
            <w:tcW w:w="1938" w:type="dxa"/>
            <w:vMerge w:val="restart"/>
            <w:tcBorders>
              <w:top w:val="single" w:color="auto" w:sz="6" w:space="0"/>
              <w:left w:val="single" w:color="auto" w:sz="6" w:space="0"/>
              <w:right w:val="single" w:color="auto" w:sz="6" w:space="0"/>
            </w:tcBorders>
          </w:tcPr>
          <w:p w14:paraId="1B41BE66">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Rezolvarea</w:t>
            </w:r>
          </w:p>
          <w:p w14:paraId="27B68D57">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conflictelor</w:t>
            </w:r>
          </w:p>
        </w:tc>
        <w:tc>
          <w:tcPr>
            <w:tcW w:w="6142" w:type="dxa"/>
            <w:tcBorders>
              <w:top w:val="single" w:color="auto" w:sz="6" w:space="0"/>
              <w:left w:val="single" w:color="auto" w:sz="6" w:space="0"/>
              <w:bottom w:val="single" w:color="auto" w:sz="6" w:space="0"/>
              <w:right w:val="single" w:color="auto" w:sz="6" w:space="0"/>
            </w:tcBorders>
          </w:tcPr>
          <w:p w14:paraId="506D75D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Luarea de atitudine faţă de situaţiile negative, cu discreţie şi profesionalism</w:t>
            </w:r>
          </w:p>
        </w:tc>
        <w:tc>
          <w:tcPr>
            <w:tcW w:w="2127" w:type="dxa"/>
            <w:tcBorders>
              <w:top w:val="single" w:color="auto" w:sz="6" w:space="0"/>
              <w:left w:val="single" w:color="auto" w:sz="6" w:space="0"/>
              <w:bottom w:val="single" w:color="auto" w:sz="6" w:space="0"/>
              <w:right w:val="single" w:color="auto" w:sz="6" w:space="0"/>
            </w:tcBorders>
          </w:tcPr>
          <w:p w14:paraId="06452DD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w:t>
            </w:r>
          </w:p>
          <w:p w14:paraId="2F85113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Solicitărilor</w:t>
            </w:r>
          </w:p>
        </w:tc>
        <w:tc>
          <w:tcPr>
            <w:tcW w:w="2409" w:type="dxa"/>
            <w:tcBorders>
              <w:top w:val="single" w:color="auto" w:sz="6" w:space="0"/>
              <w:left w:val="single" w:color="auto" w:sz="6" w:space="0"/>
              <w:bottom w:val="single" w:color="auto" w:sz="6" w:space="0"/>
              <w:right w:val="single" w:color="auto" w:sz="6" w:space="0"/>
            </w:tcBorders>
          </w:tcPr>
          <w:p w14:paraId="1134717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552" w:type="dxa"/>
            <w:tcBorders>
              <w:top w:val="single" w:color="auto" w:sz="6" w:space="0"/>
              <w:left w:val="single" w:color="auto" w:sz="6" w:space="0"/>
              <w:bottom w:val="single" w:color="auto" w:sz="6" w:space="0"/>
              <w:right w:val="single" w:color="auto" w:sz="6" w:space="0"/>
            </w:tcBorders>
          </w:tcPr>
          <w:p w14:paraId="40617A4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Comunicarea intra- si interinstituţională</w:t>
            </w:r>
          </w:p>
        </w:tc>
      </w:tr>
      <w:tr w14:paraId="03793BED">
        <w:tblPrEx>
          <w:tblCellMar>
            <w:top w:w="0" w:type="dxa"/>
            <w:left w:w="40" w:type="dxa"/>
            <w:bottom w:w="0" w:type="dxa"/>
            <w:right w:w="40" w:type="dxa"/>
          </w:tblCellMar>
        </w:tblPrEx>
        <w:trPr>
          <w:trHeight w:val="451" w:hRule="atLeast"/>
        </w:trPr>
        <w:tc>
          <w:tcPr>
            <w:tcW w:w="1938" w:type="dxa"/>
            <w:vMerge w:val="continue"/>
            <w:tcBorders>
              <w:left w:val="single" w:color="auto" w:sz="6" w:space="0"/>
              <w:bottom w:val="single" w:color="auto" w:sz="6" w:space="0"/>
              <w:right w:val="single" w:color="auto" w:sz="6" w:space="0"/>
            </w:tcBorders>
          </w:tcPr>
          <w:p w14:paraId="607FB04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6142" w:type="dxa"/>
            <w:tcBorders>
              <w:top w:val="single" w:color="auto" w:sz="6" w:space="0"/>
              <w:left w:val="single" w:color="auto" w:sz="6" w:space="0"/>
              <w:bottom w:val="single" w:color="auto" w:sz="6" w:space="0"/>
              <w:right w:val="single" w:color="auto" w:sz="6" w:space="0"/>
            </w:tcBorders>
          </w:tcPr>
          <w:p w14:paraId="4B0B031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Monitorizarea, negocierea şi rezolvarea disfuncţionalităţilor pentru evitarea şi preîntâmpinarea conflictelor majore</w:t>
            </w:r>
          </w:p>
        </w:tc>
        <w:tc>
          <w:tcPr>
            <w:tcW w:w="2127" w:type="dxa"/>
            <w:tcBorders>
              <w:top w:val="single" w:color="auto" w:sz="6" w:space="0"/>
              <w:left w:val="single" w:color="auto" w:sz="6" w:space="0"/>
              <w:bottom w:val="single" w:color="auto" w:sz="6" w:space="0"/>
              <w:right w:val="single" w:color="auto" w:sz="6" w:space="0"/>
            </w:tcBorders>
          </w:tcPr>
          <w:p w14:paraId="64BF8239">
            <w:pPr>
              <w:autoSpaceDE w:val="0"/>
              <w:autoSpaceDN w:val="0"/>
              <w:adjustRightInd w:val="0"/>
              <w:spacing w:after="0" w:line="240" w:lineRule="auto"/>
              <w:rPr>
                <w:rFonts w:hint="default" w:ascii="Times New Roman" w:hAnsi="Times New Roman" w:cs="Times New Roman"/>
                <w:bCs/>
                <w:color w:val="000000"/>
                <w:sz w:val="24"/>
                <w:szCs w:val="24"/>
                <w:lang w:eastAsia="ro-RO"/>
              </w:rPr>
            </w:pPr>
            <w:r>
              <w:rPr>
                <w:rFonts w:hint="default" w:ascii="Times New Roman" w:hAnsi="Times New Roman" w:cs="Times New Roman"/>
                <w:color w:val="000000"/>
                <w:sz w:val="24"/>
                <w:szCs w:val="24"/>
                <w:lang w:eastAsia="ro-RO"/>
              </w:rPr>
              <w:t>Permanent</w:t>
            </w:r>
          </w:p>
        </w:tc>
        <w:tc>
          <w:tcPr>
            <w:tcW w:w="2409" w:type="dxa"/>
            <w:tcBorders>
              <w:top w:val="single" w:color="auto" w:sz="6" w:space="0"/>
              <w:left w:val="single" w:color="auto" w:sz="6" w:space="0"/>
              <w:bottom w:val="single" w:color="auto" w:sz="6" w:space="0"/>
              <w:right w:val="single" w:color="auto" w:sz="6" w:space="0"/>
            </w:tcBorders>
          </w:tcPr>
          <w:p w14:paraId="2619E3F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552" w:type="dxa"/>
            <w:tcBorders>
              <w:top w:val="single" w:color="auto" w:sz="6" w:space="0"/>
              <w:left w:val="single" w:color="auto" w:sz="6" w:space="0"/>
              <w:bottom w:val="single" w:color="auto" w:sz="6" w:space="0"/>
              <w:right w:val="single" w:color="auto" w:sz="6" w:space="0"/>
            </w:tcBorders>
          </w:tcPr>
          <w:p w14:paraId="7BBD501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Comunicarea intra- si interinstituţională</w:t>
            </w:r>
          </w:p>
        </w:tc>
      </w:tr>
      <w:tr w14:paraId="7E1840E0">
        <w:tblPrEx>
          <w:tblCellMar>
            <w:top w:w="0" w:type="dxa"/>
            <w:left w:w="40" w:type="dxa"/>
            <w:bottom w:w="0" w:type="dxa"/>
            <w:right w:w="40" w:type="dxa"/>
          </w:tblCellMar>
        </w:tblPrEx>
        <w:trPr>
          <w:trHeight w:val="358" w:hRule="atLeast"/>
        </w:trPr>
        <w:tc>
          <w:tcPr>
            <w:tcW w:w="1938" w:type="dxa"/>
            <w:vMerge w:val="restart"/>
            <w:tcBorders>
              <w:top w:val="single" w:color="auto" w:sz="6" w:space="0"/>
              <w:left w:val="single" w:color="auto" w:sz="6" w:space="0"/>
              <w:right w:val="single" w:color="auto" w:sz="6" w:space="0"/>
            </w:tcBorders>
          </w:tcPr>
          <w:p w14:paraId="6452171C">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Negocierea</w:t>
            </w:r>
          </w:p>
          <w:p w14:paraId="2B13102D">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p w14:paraId="3B5ABC64">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p>
        </w:tc>
        <w:tc>
          <w:tcPr>
            <w:tcW w:w="6142" w:type="dxa"/>
            <w:tcBorders>
              <w:top w:val="single" w:color="auto" w:sz="6" w:space="0"/>
              <w:left w:val="single" w:color="auto" w:sz="6" w:space="0"/>
              <w:bottom w:val="single" w:color="auto" w:sz="6" w:space="0"/>
              <w:right w:val="single" w:color="auto" w:sz="6" w:space="0"/>
            </w:tcBorders>
          </w:tcPr>
          <w:p w14:paraId="28A4754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Argumentarea şi negocierea (dacă este cazul) a unor calificative acordate cadrelor didactice</w:t>
            </w:r>
          </w:p>
        </w:tc>
        <w:tc>
          <w:tcPr>
            <w:tcW w:w="2127" w:type="dxa"/>
            <w:tcBorders>
              <w:top w:val="single" w:color="auto" w:sz="6" w:space="0"/>
              <w:left w:val="single" w:color="auto" w:sz="6" w:space="0"/>
              <w:bottom w:val="single" w:color="auto" w:sz="6" w:space="0"/>
              <w:right w:val="single" w:color="auto" w:sz="6" w:space="0"/>
            </w:tcBorders>
          </w:tcPr>
          <w:p w14:paraId="76AB6F7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409" w:type="dxa"/>
            <w:tcBorders>
              <w:top w:val="single" w:color="auto" w:sz="6" w:space="0"/>
              <w:left w:val="single" w:color="auto" w:sz="6" w:space="0"/>
              <w:bottom w:val="single" w:color="auto" w:sz="6" w:space="0"/>
              <w:right w:val="single" w:color="auto" w:sz="6" w:space="0"/>
            </w:tcBorders>
          </w:tcPr>
          <w:p w14:paraId="4C017B5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552" w:type="dxa"/>
            <w:tcBorders>
              <w:top w:val="single" w:color="auto" w:sz="6" w:space="0"/>
              <w:left w:val="single" w:color="auto" w:sz="6" w:space="0"/>
              <w:bottom w:val="single" w:color="auto" w:sz="6" w:space="0"/>
              <w:right w:val="single" w:color="auto" w:sz="6" w:space="0"/>
            </w:tcBorders>
          </w:tcPr>
          <w:p w14:paraId="6FD3B6C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Comunicarea interinstituţională</w:t>
            </w:r>
          </w:p>
        </w:tc>
      </w:tr>
      <w:tr w14:paraId="0B39DF1D">
        <w:tblPrEx>
          <w:tblCellMar>
            <w:top w:w="0" w:type="dxa"/>
            <w:left w:w="40" w:type="dxa"/>
            <w:bottom w:w="0" w:type="dxa"/>
            <w:right w:w="40" w:type="dxa"/>
          </w:tblCellMar>
        </w:tblPrEx>
        <w:trPr>
          <w:trHeight w:val="165" w:hRule="atLeast"/>
        </w:trPr>
        <w:tc>
          <w:tcPr>
            <w:tcW w:w="1938" w:type="dxa"/>
            <w:vMerge w:val="continue"/>
            <w:tcBorders>
              <w:left w:val="single" w:color="auto" w:sz="6" w:space="0"/>
              <w:bottom w:val="single" w:color="auto" w:sz="6" w:space="0"/>
              <w:right w:val="single" w:color="auto" w:sz="6" w:space="0"/>
            </w:tcBorders>
            <w:textDirection w:val="btLr"/>
          </w:tcPr>
          <w:p w14:paraId="4BE57522">
            <w:pPr>
              <w:autoSpaceDE w:val="0"/>
              <w:autoSpaceDN w:val="0"/>
              <w:adjustRightInd w:val="0"/>
              <w:spacing w:after="0" w:line="240" w:lineRule="auto"/>
              <w:rPr>
                <w:rFonts w:hint="default" w:ascii="Times New Roman" w:hAnsi="Times New Roman" w:cs="Times New Roman"/>
                <w:color w:val="000000"/>
                <w:sz w:val="18"/>
                <w:szCs w:val="18"/>
                <w:lang w:eastAsia="ro-RO"/>
              </w:rPr>
            </w:pPr>
          </w:p>
        </w:tc>
        <w:tc>
          <w:tcPr>
            <w:tcW w:w="6142" w:type="dxa"/>
            <w:tcBorders>
              <w:top w:val="single" w:color="auto" w:sz="6" w:space="0"/>
              <w:left w:val="single" w:color="auto" w:sz="6" w:space="0"/>
              <w:bottom w:val="single" w:color="auto" w:sz="6" w:space="0"/>
              <w:right w:val="single" w:color="auto" w:sz="6" w:space="0"/>
            </w:tcBorders>
          </w:tcPr>
          <w:p w14:paraId="341595B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Negocierea alocărilor bugetare</w:t>
            </w:r>
          </w:p>
        </w:tc>
        <w:tc>
          <w:tcPr>
            <w:tcW w:w="2127" w:type="dxa"/>
            <w:tcBorders>
              <w:top w:val="single" w:color="auto" w:sz="6" w:space="0"/>
              <w:left w:val="single" w:color="auto" w:sz="6" w:space="0"/>
              <w:bottom w:val="single" w:color="auto" w:sz="6" w:space="0"/>
              <w:right w:val="single" w:color="auto" w:sz="6" w:space="0"/>
            </w:tcBorders>
          </w:tcPr>
          <w:p w14:paraId="4D08E4E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2409" w:type="dxa"/>
            <w:tcBorders>
              <w:top w:val="single" w:color="auto" w:sz="6" w:space="0"/>
              <w:left w:val="single" w:color="auto" w:sz="6" w:space="0"/>
              <w:bottom w:val="single" w:color="auto" w:sz="6" w:space="0"/>
              <w:right w:val="single" w:color="auto" w:sz="6" w:space="0"/>
            </w:tcBorders>
          </w:tcPr>
          <w:p w14:paraId="60ECD37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,contabil</w:t>
            </w:r>
          </w:p>
        </w:tc>
        <w:tc>
          <w:tcPr>
            <w:tcW w:w="2552" w:type="dxa"/>
            <w:tcBorders>
              <w:top w:val="single" w:color="auto" w:sz="6" w:space="0"/>
              <w:left w:val="single" w:color="auto" w:sz="6" w:space="0"/>
              <w:bottom w:val="single" w:color="auto" w:sz="6" w:space="0"/>
              <w:right w:val="single" w:color="auto" w:sz="6" w:space="0"/>
            </w:tcBorders>
          </w:tcPr>
          <w:p w14:paraId="0AEF114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Proiectul de buget</w:t>
            </w:r>
          </w:p>
        </w:tc>
      </w:tr>
    </w:tbl>
    <w:p w14:paraId="2D02C1B4">
      <w:pPr>
        <w:rPr>
          <w:rFonts w:hint="default" w:ascii="Times New Roman" w:hAnsi="Times New Roman" w:cs="Times New Roman"/>
        </w:rPr>
      </w:pPr>
    </w:p>
    <w:p w14:paraId="418B2AB6">
      <w:pPr>
        <w:rPr>
          <w:rFonts w:hint="default" w:ascii="Times New Roman" w:hAnsi="Times New Roman" w:cs="Times New Roman"/>
        </w:rPr>
      </w:pPr>
    </w:p>
    <w:p w14:paraId="5B715C06">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Indicatori de performanţă:</w:t>
      </w:r>
    </w:p>
    <w:p w14:paraId="09AFB8B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Respectarea regulamentelor şi a standardelor;</w:t>
      </w:r>
    </w:p>
    <w:p w14:paraId="48667DC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Calitatea pregătirii inspecţiei;</w:t>
      </w:r>
    </w:p>
    <w:p w14:paraId="3CFFB5A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Adecvare, respectarea legalităţi;</w:t>
      </w:r>
    </w:p>
    <w:p w14:paraId="087E3C5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Eficienţă, calitate, atingerea standardelor;</w:t>
      </w:r>
    </w:p>
    <w:p w14:paraId="5F2D9D6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Adecvare la nevoile comunităţii;</w:t>
      </w:r>
    </w:p>
    <w:p w14:paraId="7312D65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Legalitate;</w:t>
      </w:r>
    </w:p>
    <w:p w14:paraId="632E2AC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Oportunitate;</w:t>
      </w:r>
    </w:p>
    <w:p w14:paraId="48F0E5B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Implicare;</w:t>
      </w:r>
    </w:p>
    <w:p w14:paraId="16B091C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Responsabilizare;</w:t>
      </w:r>
    </w:p>
    <w:p w14:paraId="7EDD9DE6">
      <w:pPr>
        <w:rPr>
          <w:rFonts w:hint="default" w:ascii="Times New Roman" w:hAnsi="Times New Roman" w:cs="Times New Roman"/>
          <w:sz w:val="24"/>
          <w:szCs w:val="24"/>
        </w:rPr>
      </w:pPr>
      <w:r>
        <w:rPr>
          <w:rFonts w:hint="default" w:ascii="Times New Roman" w:hAnsi="Times New Roman" w:cs="Times New Roman"/>
          <w:color w:val="000000"/>
          <w:sz w:val="24"/>
          <w:szCs w:val="24"/>
          <w:lang w:eastAsia="ro-RO"/>
        </w:rPr>
        <w:t>- Claritate</w:t>
      </w:r>
    </w:p>
    <w:p w14:paraId="530DC7D7">
      <w:pPr>
        <w:rPr>
          <w:rFonts w:hint="default" w:ascii="Times New Roman" w:hAnsi="Times New Roman" w:cs="Times New Roman"/>
        </w:rPr>
      </w:pPr>
    </w:p>
    <w:p w14:paraId="71B16FF7">
      <w:pPr>
        <w:pStyle w:val="8"/>
        <w:numPr>
          <w:ilvl w:val="0"/>
          <w:numId w:val="5"/>
        </w:numPr>
        <w:autoSpaceDE w:val="0"/>
        <w:autoSpaceDN w:val="0"/>
        <w:adjustRightInd w:val="0"/>
        <w:spacing w:after="0" w:line="240" w:lineRule="auto"/>
        <w:rPr>
          <w:rFonts w:hint="default" w:ascii="Times New Roman" w:hAnsi="Times New Roman" w:cs="Times New Roman"/>
          <w:b/>
          <w:color w:val="000000"/>
          <w:sz w:val="28"/>
          <w:szCs w:val="28"/>
          <w:lang w:eastAsia="ro-RO"/>
        </w:rPr>
      </w:pPr>
      <w:r>
        <w:rPr>
          <w:rFonts w:hint="default" w:ascii="Times New Roman" w:hAnsi="Times New Roman" w:cs="Times New Roman"/>
          <w:b/>
          <w:color w:val="000000"/>
          <w:sz w:val="28"/>
          <w:szCs w:val="28"/>
          <w:lang w:eastAsia="ro-RO"/>
        </w:rPr>
        <w:t xml:space="preserve">RESURSE UMANE </w:t>
      </w:r>
    </w:p>
    <w:p w14:paraId="5F1F14D4">
      <w:pPr>
        <w:pStyle w:val="8"/>
        <w:autoSpaceDE w:val="0"/>
        <w:autoSpaceDN w:val="0"/>
        <w:adjustRightInd w:val="0"/>
        <w:spacing w:after="0" w:line="240" w:lineRule="auto"/>
        <w:rPr>
          <w:rFonts w:hint="default" w:ascii="Times New Roman" w:hAnsi="Times New Roman" w:cs="Times New Roman"/>
          <w:b/>
          <w:color w:val="000000"/>
          <w:sz w:val="28"/>
          <w:szCs w:val="28"/>
          <w:lang w:eastAsia="ro-RO"/>
        </w:rPr>
      </w:pPr>
    </w:p>
    <w:p w14:paraId="2603C9A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bCs/>
          <w:color w:val="000000"/>
          <w:sz w:val="24"/>
          <w:szCs w:val="24"/>
          <w:lang w:eastAsia="ro-RO"/>
        </w:rPr>
        <w:t>OBIECTIVE:</w:t>
      </w:r>
    </w:p>
    <w:p w14:paraId="11CABCF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bCs/>
          <w:color w:val="000000"/>
          <w:sz w:val="24"/>
          <w:szCs w:val="24"/>
          <w:lang w:eastAsia="ro-RO"/>
        </w:rPr>
        <w:t>3</w:t>
      </w:r>
      <w:r>
        <w:rPr>
          <w:rFonts w:hint="default" w:ascii="Times New Roman" w:hAnsi="Times New Roman" w:cs="Times New Roman"/>
          <w:color w:val="000000"/>
          <w:sz w:val="24"/>
          <w:szCs w:val="24"/>
          <w:lang w:eastAsia="ro-RO"/>
        </w:rPr>
        <w:t>.1. Asigurarea cunoaşterii legilor, ordinelor, metodologiilor şi a celorlalte acte normative privind încadrarea, perfecţionarea şi evaluarea cadrelor didacticeşi a personalului didactic auxiliar</w:t>
      </w:r>
    </w:p>
    <w:p w14:paraId="6C85402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bCs/>
          <w:color w:val="000000"/>
          <w:sz w:val="24"/>
          <w:szCs w:val="24"/>
          <w:lang w:eastAsia="ro-RO"/>
        </w:rPr>
        <w:t>3.2.</w:t>
      </w:r>
      <w:r>
        <w:rPr>
          <w:rFonts w:hint="default" w:ascii="Times New Roman" w:hAnsi="Times New Roman" w:cs="Times New Roman"/>
          <w:color w:val="000000"/>
          <w:sz w:val="24"/>
          <w:szCs w:val="24"/>
          <w:lang w:eastAsia="ro-RO"/>
        </w:rPr>
        <w:t>Asigurarea formării personalului didactic</w:t>
      </w:r>
    </w:p>
    <w:p w14:paraId="7E00DA0A">
      <w:pPr>
        <w:rPr>
          <w:rFonts w:hint="default" w:ascii="Times New Roman" w:hAnsi="Times New Roman" w:cs="Times New Roman"/>
          <w:sz w:val="24"/>
          <w:szCs w:val="24"/>
        </w:rPr>
      </w:pPr>
      <w:r>
        <w:rPr>
          <w:rFonts w:hint="default" w:ascii="Times New Roman" w:hAnsi="Times New Roman" w:cs="Times New Roman"/>
          <w:bCs/>
          <w:color w:val="000000"/>
          <w:sz w:val="24"/>
          <w:szCs w:val="24"/>
          <w:lang w:eastAsia="ro-RO"/>
        </w:rPr>
        <w:t xml:space="preserve">3.3. </w:t>
      </w:r>
      <w:r>
        <w:rPr>
          <w:rFonts w:hint="default" w:ascii="Times New Roman" w:hAnsi="Times New Roman" w:cs="Times New Roman"/>
          <w:color w:val="000000"/>
          <w:sz w:val="24"/>
          <w:szCs w:val="24"/>
          <w:lang w:eastAsia="ro-RO"/>
        </w:rPr>
        <w:t>Creşterea calităţii resurselor umane angajate în unitate în vederea îndeplinirii scopurilor educaţionale propuse şi asigurarea calităţii</w:t>
      </w:r>
    </w:p>
    <w:tbl>
      <w:tblPr>
        <w:tblStyle w:val="4"/>
        <w:tblW w:w="15026" w:type="dxa"/>
        <w:tblInd w:w="-669" w:type="dxa"/>
        <w:tblLayout w:type="fixed"/>
        <w:tblCellMar>
          <w:top w:w="0" w:type="dxa"/>
          <w:left w:w="40" w:type="dxa"/>
          <w:bottom w:w="0" w:type="dxa"/>
          <w:right w:w="40" w:type="dxa"/>
        </w:tblCellMar>
      </w:tblPr>
      <w:tblGrid>
        <w:gridCol w:w="1682"/>
        <w:gridCol w:w="7104"/>
        <w:gridCol w:w="288"/>
        <w:gridCol w:w="1069"/>
        <w:gridCol w:w="348"/>
        <w:gridCol w:w="1730"/>
        <w:gridCol w:w="113"/>
        <w:gridCol w:w="2692"/>
      </w:tblGrid>
      <w:tr w14:paraId="2E928F9B">
        <w:tblPrEx>
          <w:tblCellMar>
            <w:top w:w="0" w:type="dxa"/>
            <w:left w:w="40" w:type="dxa"/>
            <w:bottom w:w="0" w:type="dxa"/>
            <w:right w:w="40" w:type="dxa"/>
          </w:tblCellMar>
        </w:tblPrEx>
        <w:trPr>
          <w:trHeight w:val="269" w:hRule="atLeast"/>
        </w:trPr>
        <w:tc>
          <w:tcPr>
            <w:tcW w:w="1683" w:type="dxa"/>
            <w:tcBorders>
              <w:top w:val="single" w:color="auto" w:sz="6" w:space="0"/>
              <w:left w:val="single" w:color="auto" w:sz="6" w:space="0"/>
              <w:bottom w:val="single" w:color="auto" w:sz="6" w:space="0"/>
              <w:right w:val="single" w:color="auto" w:sz="6" w:space="0"/>
            </w:tcBorders>
          </w:tcPr>
          <w:p w14:paraId="692D3960">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Funcţii</w:t>
            </w:r>
          </w:p>
        </w:tc>
        <w:tc>
          <w:tcPr>
            <w:tcW w:w="7106" w:type="dxa"/>
            <w:tcBorders>
              <w:top w:val="single" w:color="auto" w:sz="6" w:space="0"/>
              <w:left w:val="single" w:color="auto" w:sz="6" w:space="0"/>
              <w:bottom w:val="single" w:color="auto" w:sz="6" w:space="0"/>
              <w:right w:val="single" w:color="auto" w:sz="6" w:space="0"/>
            </w:tcBorders>
          </w:tcPr>
          <w:p w14:paraId="6DE37380">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1357" w:type="dxa"/>
            <w:gridSpan w:val="2"/>
            <w:tcBorders>
              <w:top w:val="single" w:color="auto" w:sz="6" w:space="0"/>
              <w:left w:val="single" w:color="auto" w:sz="6" w:space="0"/>
              <w:bottom w:val="single" w:color="auto" w:sz="6" w:space="0"/>
              <w:right w:val="single" w:color="auto" w:sz="6" w:space="0"/>
            </w:tcBorders>
          </w:tcPr>
          <w:p w14:paraId="05FD74B3">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2078" w:type="dxa"/>
            <w:gridSpan w:val="2"/>
            <w:tcBorders>
              <w:top w:val="single" w:color="auto" w:sz="6" w:space="0"/>
              <w:left w:val="single" w:color="auto" w:sz="6" w:space="0"/>
              <w:bottom w:val="single" w:color="auto" w:sz="6" w:space="0"/>
              <w:right w:val="single" w:color="auto" w:sz="6" w:space="0"/>
            </w:tcBorders>
          </w:tcPr>
          <w:p w14:paraId="076AB647">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Responsabili</w:t>
            </w:r>
          </w:p>
        </w:tc>
        <w:tc>
          <w:tcPr>
            <w:tcW w:w="2802" w:type="dxa"/>
            <w:gridSpan w:val="2"/>
            <w:tcBorders>
              <w:top w:val="single" w:color="auto" w:sz="6" w:space="0"/>
              <w:left w:val="single" w:color="auto" w:sz="6" w:space="0"/>
              <w:bottom w:val="single" w:color="auto" w:sz="6" w:space="0"/>
              <w:right w:val="single" w:color="auto" w:sz="6" w:space="0"/>
            </w:tcBorders>
          </w:tcPr>
          <w:p w14:paraId="55D3DC22">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p w14:paraId="595766E4">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r>
      <w:tr w14:paraId="5EC26578">
        <w:tblPrEx>
          <w:tblCellMar>
            <w:top w:w="0" w:type="dxa"/>
            <w:left w:w="40" w:type="dxa"/>
            <w:bottom w:w="0" w:type="dxa"/>
            <w:right w:w="40" w:type="dxa"/>
          </w:tblCellMar>
        </w:tblPrEx>
        <w:trPr>
          <w:trHeight w:val="358" w:hRule="atLeast"/>
        </w:trPr>
        <w:tc>
          <w:tcPr>
            <w:tcW w:w="1683" w:type="dxa"/>
            <w:vMerge w:val="restart"/>
            <w:tcBorders>
              <w:top w:val="single" w:color="auto" w:sz="6" w:space="0"/>
              <w:left w:val="single" w:color="auto" w:sz="6" w:space="0"/>
              <w:right w:val="single" w:color="auto" w:sz="6" w:space="0"/>
            </w:tcBorders>
            <w:vAlign w:val="center"/>
          </w:tcPr>
          <w:p w14:paraId="6D752860">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Proiectare</w:t>
            </w:r>
          </w:p>
        </w:tc>
        <w:tc>
          <w:tcPr>
            <w:tcW w:w="7106" w:type="dxa"/>
            <w:tcBorders>
              <w:top w:val="single" w:color="auto" w:sz="6" w:space="0"/>
              <w:left w:val="single" w:color="auto" w:sz="6" w:space="0"/>
              <w:bottom w:val="single" w:color="auto" w:sz="6" w:space="0"/>
              <w:right w:val="single" w:color="auto" w:sz="6" w:space="0"/>
            </w:tcBorders>
          </w:tcPr>
          <w:p w14:paraId="5EA5A6E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Crearea şi actualizarea continuă a bazei de date electronice unice pentru evidenţa personalului didactic, didactic auxiliar şi nedidactic</w:t>
            </w:r>
          </w:p>
        </w:tc>
        <w:tc>
          <w:tcPr>
            <w:tcW w:w="1357" w:type="dxa"/>
            <w:gridSpan w:val="2"/>
            <w:tcBorders>
              <w:top w:val="single" w:color="auto" w:sz="6" w:space="0"/>
              <w:left w:val="single" w:color="auto" w:sz="6" w:space="0"/>
              <w:bottom w:val="single" w:color="auto" w:sz="6" w:space="0"/>
              <w:right w:val="single" w:color="auto" w:sz="6" w:space="0"/>
            </w:tcBorders>
          </w:tcPr>
          <w:p w14:paraId="63A2F72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Septembrie-octombrie</w:t>
            </w:r>
          </w:p>
        </w:tc>
        <w:tc>
          <w:tcPr>
            <w:tcW w:w="2078" w:type="dxa"/>
            <w:gridSpan w:val="2"/>
            <w:tcBorders>
              <w:top w:val="single" w:color="auto" w:sz="6" w:space="0"/>
              <w:left w:val="single" w:color="auto" w:sz="6" w:space="0"/>
              <w:bottom w:val="single" w:color="auto" w:sz="6" w:space="0"/>
              <w:right w:val="single" w:color="auto" w:sz="6" w:space="0"/>
            </w:tcBorders>
          </w:tcPr>
          <w:p w14:paraId="6D58766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Serviciul secretariat</w:t>
            </w:r>
          </w:p>
        </w:tc>
        <w:tc>
          <w:tcPr>
            <w:tcW w:w="2802" w:type="dxa"/>
            <w:gridSpan w:val="2"/>
            <w:tcBorders>
              <w:top w:val="single" w:color="auto" w:sz="6" w:space="0"/>
              <w:left w:val="single" w:color="auto" w:sz="6" w:space="0"/>
              <w:bottom w:val="single" w:color="auto" w:sz="6" w:space="0"/>
              <w:right w:val="single" w:color="auto" w:sz="6" w:space="0"/>
            </w:tcBorders>
          </w:tcPr>
          <w:p w14:paraId="594EECB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baze de date preexistente</w:t>
            </w:r>
          </w:p>
        </w:tc>
      </w:tr>
      <w:tr w14:paraId="66219F11">
        <w:tblPrEx>
          <w:tblCellMar>
            <w:top w:w="0" w:type="dxa"/>
            <w:left w:w="40" w:type="dxa"/>
            <w:bottom w:w="0" w:type="dxa"/>
            <w:right w:w="40" w:type="dxa"/>
          </w:tblCellMar>
        </w:tblPrEx>
        <w:trPr>
          <w:trHeight w:val="207" w:hRule="atLeast"/>
        </w:trPr>
        <w:tc>
          <w:tcPr>
            <w:tcW w:w="1683" w:type="dxa"/>
            <w:vMerge w:val="continue"/>
            <w:tcBorders>
              <w:left w:val="single" w:color="auto" w:sz="6" w:space="0"/>
              <w:right w:val="single" w:color="auto" w:sz="6" w:space="0"/>
            </w:tcBorders>
            <w:vAlign w:val="center"/>
          </w:tcPr>
          <w:p w14:paraId="4B4F523D">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106" w:type="dxa"/>
            <w:tcBorders>
              <w:top w:val="single" w:color="auto" w:sz="6" w:space="0"/>
              <w:left w:val="single" w:color="auto" w:sz="6" w:space="0"/>
              <w:bottom w:val="single" w:color="auto" w:sz="6" w:space="0"/>
              <w:right w:val="single" w:color="auto" w:sz="6" w:space="0"/>
            </w:tcBorders>
          </w:tcPr>
          <w:p w14:paraId="737A1F1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Elaborarea criteriilor proprii de evaluare a cadrelor didactice, la nivelul comisiei de curriculum</w:t>
            </w:r>
          </w:p>
        </w:tc>
        <w:tc>
          <w:tcPr>
            <w:tcW w:w="1357" w:type="dxa"/>
            <w:gridSpan w:val="2"/>
            <w:tcBorders>
              <w:top w:val="single" w:color="auto" w:sz="6" w:space="0"/>
              <w:left w:val="single" w:color="auto" w:sz="6" w:space="0"/>
              <w:bottom w:val="single" w:color="auto" w:sz="6" w:space="0"/>
              <w:right w:val="single" w:color="auto" w:sz="6" w:space="0"/>
            </w:tcBorders>
          </w:tcPr>
          <w:p w14:paraId="7DA524D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şcolar</w:t>
            </w:r>
          </w:p>
        </w:tc>
        <w:tc>
          <w:tcPr>
            <w:tcW w:w="2078" w:type="dxa"/>
            <w:gridSpan w:val="2"/>
            <w:tcBorders>
              <w:top w:val="single" w:color="auto" w:sz="6" w:space="0"/>
              <w:left w:val="single" w:color="auto" w:sz="6" w:space="0"/>
              <w:bottom w:val="single" w:color="auto" w:sz="6" w:space="0"/>
              <w:right w:val="single" w:color="auto" w:sz="6" w:space="0"/>
            </w:tcBorders>
          </w:tcPr>
          <w:p w14:paraId="50D5628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Responsabil comisie- CA.</w:t>
            </w:r>
          </w:p>
        </w:tc>
        <w:tc>
          <w:tcPr>
            <w:tcW w:w="2802" w:type="dxa"/>
            <w:gridSpan w:val="2"/>
            <w:tcBorders>
              <w:top w:val="single" w:color="auto" w:sz="6" w:space="0"/>
              <w:left w:val="single" w:color="auto" w:sz="6" w:space="0"/>
              <w:bottom w:val="single" w:color="auto" w:sz="6" w:space="0"/>
              <w:right w:val="single" w:color="auto" w:sz="6" w:space="0"/>
            </w:tcBorders>
          </w:tcPr>
          <w:p w14:paraId="0D9E4B0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legislaţie</w:t>
            </w:r>
          </w:p>
        </w:tc>
      </w:tr>
      <w:tr w14:paraId="6E72A3BE">
        <w:tblPrEx>
          <w:tblCellMar>
            <w:top w:w="0" w:type="dxa"/>
            <w:left w:w="40" w:type="dxa"/>
            <w:bottom w:w="0" w:type="dxa"/>
            <w:right w:w="40" w:type="dxa"/>
          </w:tblCellMar>
        </w:tblPrEx>
        <w:trPr>
          <w:trHeight w:val="410" w:hRule="atLeast"/>
        </w:trPr>
        <w:tc>
          <w:tcPr>
            <w:tcW w:w="1683" w:type="dxa"/>
            <w:vMerge w:val="continue"/>
            <w:tcBorders>
              <w:left w:val="single" w:color="auto" w:sz="6" w:space="0"/>
              <w:right w:val="single" w:color="auto" w:sz="6" w:space="0"/>
            </w:tcBorders>
            <w:vAlign w:val="center"/>
          </w:tcPr>
          <w:p w14:paraId="342F7D32">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106" w:type="dxa"/>
            <w:tcBorders>
              <w:top w:val="single" w:color="auto" w:sz="6" w:space="0"/>
              <w:left w:val="single" w:color="auto" w:sz="6" w:space="0"/>
              <w:bottom w:val="single" w:color="auto" w:sz="6" w:space="0"/>
              <w:right w:val="single" w:color="auto" w:sz="6" w:space="0"/>
            </w:tcBorders>
          </w:tcPr>
          <w:p w14:paraId="3243949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Proiectarea programelor de formare a cadrelor didactice în specialitate şi pe diverse probleme de pedagogie</w:t>
            </w:r>
          </w:p>
        </w:tc>
        <w:tc>
          <w:tcPr>
            <w:tcW w:w="1357" w:type="dxa"/>
            <w:gridSpan w:val="2"/>
            <w:tcBorders>
              <w:top w:val="single" w:color="auto" w:sz="6" w:space="0"/>
              <w:left w:val="single" w:color="auto" w:sz="6" w:space="0"/>
              <w:bottom w:val="single" w:color="auto" w:sz="6" w:space="0"/>
              <w:right w:val="single" w:color="auto" w:sz="6" w:space="0"/>
            </w:tcBorders>
          </w:tcPr>
          <w:p w14:paraId="07EAE72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078" w:type="dxa"/>
            <w:gridSpan w:val="2"/>
            <w:tcBorders>
              <w:top w:val="single" w:color="auto" w:sz="6" w:space="0"/>
              <w:left w:val="single" w:color="auto" w:sz="6" w:space="0"/>
              <w:bottom w:val="single" w:color="auto" w:sz="6" w:space="0"/>
              <w:right w:val="single" w:color="auto" w:sz="6" w:space="0"/>
            </w:tcBorders>
          </w:tcPr>
          <w:p w14:paraId="5194785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 respons. comisie perf.Nitan I.</w:t>
            </w:r>
          </w:p>
        </w:tc>
        <w:tc>
          <w:tcPr>
            <w:tcW w:w="2802" w:type="dxa"/>
            <w:gridSpan w:val="2"/>
            <w:tcBorders>
              <w:top w:val="single" w:color="auto" w:sz="6" w:space="0"/>
              <w:left w:val="single" w:color="auto" w:sz="6" w:space="0"/>
              <w:bottom w:val="single" w:color="auto" w:sz="6" w:space="0"/>
              <w:right w:val="single" w:color="auto" w:sz="6" w:space="0"/>
            </w:tcBorders>
          </w:tcPr>
          <w:p w14:paraId="60C0132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legislaţie</w:t>
            </w:r>
          </w:p>
        </w:tc>
      </w:tr>
      <w:tr w14:paraId="4DC32507">
        <w:tblPrEx>
          <w:tblCellMar>
            <w:top w:w="0" w:type="dxa"/>
            <w:left w:w="40" w:type="dxa"/>
            <w:bottom w:w="0" w:type="dxa"/>
            <w:right w:w="40" w:type="dxa"/>
          </w:tblCellMar>
        </w:tblPrEx>
        <w:trPr>
          <w:trHeight w:val="446" w:hRule="atLeast"/>
        </w:trPr>
        <w:tc>
          <w:tcPr>
            <w:tcW w:w="1683" w:type="dxa"/>
            <w:vMerge w:val="continue"/>
            <w:tcBorders>
              <w:left w:val="single" w:color="auto" w:sz="6" w:space="0"/>
              <w:bottom w:val="single" w:color="auto" w:sz="6" w:space="0"/>
              <w:right w:val="single" w:color="auto" w:sz="6" w:space="0"/>
            </w:tcBorders>
            <w:vAlign w:val="center"/>
          </w:tcPr>
          <w:p w14:paraId="09A0295A">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106" w:type="dxa"/>
            <w:tcBorders>
              <w:top w:val="single" w:color="auto" w:sz="6" w:space="0"/>
              <w:left w:val="single" w:color="auto" w:sz="6" w:space="0"/>
              <w:bottom w:val="single" w:color="auto" w:sz="6" w:space="0"/>
              <w:right w:val="single" w:color="auto" w:sz="6" w:space="0"/>
            </w:tcBorders>
          </w:tcPr>
          <w:p w14:paraId="769AD03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Actualizarea statului de funcţii de la I.S.J.</w:t>
            </w:r>
          </w:p>
        </w:tc>
        <w:tc>
          <w:tcPr>
            <w:tcW w:w="1357" w:type="dxa"/>
            <w:gridSpan w:val="2"/>
            <w:tcBorders>
              <w:top w:val="single" w:color="auto" w:sz="6" w:space="0"/>
              <w:left w:val="single" w:color="auto" w:sz="6" w:space="0"/>
              <w:bottom w:val="single" w:color="auto" w:sz="6" w:space="0"/>
              <w:right w:val="single" w:color="auto" w:sz="6" w:space="0"/>
            </w:tcBorders>
          </w:tcPr>
          <w:p w14:paraId="6067254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Octombrie 2024</w:t>
            </w:r>
          </w:p>
        </w:tc>
        <w:tc>
          <w:tcPr>
            <w:tcW w:w="2078" w:type="dxa"/>
            <w:gridSpan w:val="2"/>
            <w:tcBorders>
              <w:top w:val="single" w:color="auto" w:sz="6" w:space="0"/>
              <w:left w:val="single" w:color="auto" w:sz="6" w:space="0"/>
              <w:bottom w:val="single" w:color="auto" w:sz="6" w:space="0"/>
              <w:right w:val="single" w:color="auto" w:sz="6" w:space="0"/>
            </w:tcBorders>
          </w:tcPr>
          <w:p w14:paraId="432D5F7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.contabil, secretar</w:t>
            </w:r>
          </w:p>
        </w:tc>
        <w:tc>
          <w:tcPr>
            <w:tcW w:w="2802" w:type="dxa"/>
            <w:gridSpan w:val="2"/>
            <w:tcBorders>
              <w:top w:val="single" w:color="auto" w:sz="6" w:space="0"/>
              <w:left w:val="single" w:color="auto" w:sz="6" w:space="0"/>
              <w:bottom w:val="single" w:color="auto" w:sz="6" w:space="0"/>
              <w:right w:val="single" w:color="auto" w:sz="6" w:space="0"/>
            </w:tcBorders>
          </w:tcPr>
          <w:p w14:paraId="7DB62C4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Adecvarea la conţinutul specific</w:t>
            </w:r>
          </w:p>
        </w:tc>
      </w:tr>
      <w:tr w14:paraId="72D83BF6">
        <w:tblPrEx>
          <w:tblCellMar>
            <w:top w:w="0" w:type="dxa"/>
            <w:left w:w="40" w:type="dxa"/>
            <w:bottom w:w="0" w:type="dxa"/>
            <w:right w:w="40" w:type="dxa"/>
          </w:tblCellMar>
        </w:tblPrEx>
        <w:trPr>
          <w:trHeight w:val="379" w:hRule="atLeast"/>
        </w:trPr>
        <w:tc>
          <w:tcPr>
            <w:tcW w:w="1683" w:type="dxa"/>
            <w:vMerge w:val="restart"/>
            <w:tcBorders>
              <w:top w:val="single" w:color="auto" w:sz="6" w:space="0"/>
              <w:left w:val="single" w:color="auto" w:sz="6" w:space="0"/>
              <w:right w:val="single" w:color="auto" w:sz="6" w:space="0"/>
            </w:tcBorders>
            <w:vAlign w:val="center"/>
          </w:tcPr>
          <w:p w14:paraId="20B4E539">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color w:val="000000"/>
                <w:sz w:val="24"/>
                <w:szCs w:val="24"/>
                <w:lang w:eastAsia="ro-RO"/>
              </w:rPr>
              <w:t>Organiz</w:t>
            </w:r>
            <w:r>
              <w:rPr>
                <w:rFonts w:hint="default" w:ascii="Times New Roman" w:hAnsi="Times New Roman" w:cs="Times New Roman"/>
                <w:b/>
                <w:bCs/>
                <w:color w:val="000000"/>
                <w:sz w:val="24"/>
                <w:szCs w:val="24"/>
                <w:lang w:eastAsia="ro-RO"/>
              </w:rPr>
              <w:t>are</w:t>
            </w:r>
          </w:p>
        </w:tc>
        <w:tc>
          <w:tcPr>
            <w:tcW w:w="7106" w:type="dxa"/>
            <w:tcBorders>
              <w:top w:val="single" w:color="auto" w:sz="6" w:space="0"/>
              <w:left w:val="single" w:color="auto" w:sz="6" w:space="0"/>
              <w:bottom w:val="single" w:color="auto" w:sz="6" w:space="0"/>
              <w:right w:val="single" w:color="auto" w:sz="6" w:space="0"/>
            </w:tcBorders>
          </w:tcPr>
          <w:p w14:paraId="7246CF5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Acoperirea schemelor de incadrare cu personal calificat</w:t>
            </w:r>
          </w:p>
        </w:tc>
        <w:tc>
          <w:tcPr>
            <w:tcW w:w="1357" w:type="dxa"/>
            <w:gridSpan w:val="2"/>
            <w:tcBorders>
              <w:top w:val="single" w:color="auto" w:sz="6" w:space="0"/>
              <w:left w:val="single" w:color="auto" w:sz="6" w:space="0"/>
              <w:bottom w:val="single" w:color="auto" w:sz="6" w:space="0"/>
              <w:right w:val="single" w:color="auto" w:sz="6" w:space="0"/>
            </w:tcBorders>
          </w:tcPr>
          <w:p w14:paraId="016040E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Septembrie 2024</w:t>
            </w:r>
          </w:p>
        </w:tc>
        <w:tc>
          <w:tcPr>
            <w:tcW w:w="2078" w:type="dxa"/>
            <w:gridSpan w:val="2"/>
            <w:tcBorders>
              <w:top w:val="single" w:color="auto" w:sz="6" w:space="0"/>
              <w:left w:val="single" w:color="auto" w:sz="6" w:space="0"/>
              <w:bottom w:val="single" w:color="auto" w:sz="6" w:space="0"/>
              <w:right w:val="single" w:color="auto" w:sz="6" w:space="0"/>
            </w:tcBorders>
          </w:tcPr>
          <w:p w14:paraId="484BD3A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Director,cu sprijinul I.S.J. Suceava</w:t>
            </w:r>
          </w:p>
        </w:tc>
        <w:tc>
          <w:tcPr>
            <w:tcW w:w="2802" w:type="dxa"/>
            <w:gridSpan w:val="2"/>
            <w:tcBorders>
              <w:top w:val="single" w:color="auto" w:sz="6" w:space="0"/>
              <w:left w:val="single" w:color="auto" w:sz="6" w:space="0"/>
              <w:bottom w:val="single" w:color="auto" w:sz="6" w:space="0"/>
              <w:right w:val="single" w:color="auto" w:sz="6" w:space="0"/>
            </w:tcBorders>
          </w:tcPr>
          <w:p w14:paraId="4AF1B9A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Metodologii.</w:t>
            </w:r>
          </w:p>
        </w:tc>
      </w:tr>
      <w:tr w14:paraId="1AA7CB2E">
        <w:tblPrEx>
          <w:tblCellMar>
            <w:top w:w="0" w:type="dxa"/>
            <w:left w:w="40" w:type="dxa"/>
            <w:bottom w:w="0" w:type="dxa"/>
            <w:right w:w="40" w:type="dxa"/>
          </w:tblCellMar>
        </w:tblPrEx>
        <w:trPr>
          <w:trHeight w:val="230" w:hRule="atLeast"/>
        </w:trPr>
        <w:tc>
          <w:tcPr>
            <w:tcW w:w="1683" w:type="dxa"/>
            <w:vMerge w:val="continue"/>
            <w:tcBorders>
              <w:left w:val="single" w:color="auto" w:sz="6" w:space="0"/>
              <w:bottom w:val="single" w:color="auto" w:sz="6" w:space="0"/>
              <w:right w:val="single" w:color="auto" w:sz="6" w:space="0"/>
            </w:tcBorders>
            <w:vAlign w:val="center"/>
          </w:tcPr>
          <w:p w14:paraId="1106C099">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106" w:type="dxa"/>
            <w:tcBorders>
              <w:top w:val="single" w:color="auto" w:sz="6" w:space="0"/>
              <w:left w:val="single" w:color="auto" w:sz="6" w:space="0"/>
              <w:bottom w:val="single" w:color="auto" w:sz="6" w:space="0"/>
              <w:right w:val="single" w:color="auto" w:sz="6" w:space="0"/>
            </w:tcBorders>
          </w:tcPr>
          <w:p w14:paraId="375F4DE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Creşterea ponderii personalului didactic cu performanţe deosebite</w:t>
            </w:r>
          </w:p>
        </w:tc>
        <w:tc>
          <w:tcPr>
            <w:tcW w:w="1357" w:type="dxa"/>
            <w:gridSpan w:val="2"/>
            <w:tcBorders>
              <w:top w:val="single" w:color="auto" w:sz="6" w:space="0"/>
              <w:left w:val="single" w:color="auto" w:sz="6" w:space="0"/>
              <w:bottom w:val="single" w:color="auto" w:sz="6" w:space="0"/>
              <w:right w:val="single" w:color="auto" w:sz="6" w:space="0"/>
            </w:tcBorders>
          </w:tcPr>
          <w:p w14:paraId="422B9B7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078" w:type="dxa"/>
            <w:gridSpan w:val="2"/>
            <w:tcBorders>
              <w:top w:val="single" w:color="auto" w:sz="6" w:space="0"/>
              <w:left w:val="single" w:color="auto" w:sz="6" w:space="0"/>
              <w:bottom w:val="single" w:color="auto" w:sz="6" w:space="0"/>
              <w:right w:val="single" w:color="auto" w:sz="6" w:space="0"/>
            </w:tcBorders>
          </w:tcPr>
          <w:p w14:paraId="6B05A91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w:t>
            </w:r>
          </w:p>
        </w:tc>
        <w:tc>
          <w:tcPr>
            <w:tcW w:w="2802" w:type="dxa"/>
            <w:gridSpan w:val="2"/>
            <w:tcBorders>
              <w:top w:val="single" w:color="auto" w:sz="6" w:space="0"/>
              <w:left w:val="single" w:color="auto" w:sz="6" w:space="0"/>
              <w:bottom w:val="single" w:color="auto" w:sz="6" w:space="0"/>
              <w:right w:val="single" w:color="auto" w:sz="6" w:space="0"/>
            </w:tcBorders>
          </w:tcPr>
          <w:p w14:paraId="7435D0D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Criterii de calitate, rapoarte</w:t>
            </w:r>
          </w:p>
        </w:tc>
      </w:tr>
      <w:tr w14:paraId="7CA7C422">
        <w:tblPrEx>
          <w:tblCellMar>
            <w:top w:w="0" w:type="dxa"/>
            <w:left w:w="40" w:type="dxa"/>
            <w:bottom w:w="0" w:type="dxa"/>
            <w:right w:w="40" w:type="dxa"/>
          </w:tblCellMar>
        </w:tblPrEx>
        <w:trPr>
          <w:trHeight w:val="254" w:hRule="atLeast"/>
        </w:trPr>
        <w:tc>
          <w:tcPr>
            <w:tcW w:w="1683" w:type="dxa"/>
            <w:vMerge w:val="restart"/>
            <w:tcBorders>
              <w:top w:val="single" w:color="auto" w:sz="6" w:space="0"/>
              <w:left w:val="single" w:color="auto" w:sz="6" w:space="0"/>
              <w:right w:val="single" w:color="auto" w:sz="6" w:space="0"/>
            </w:tcBorders>
            <w:vAlign w:val="center"/>
          </w:tcPr>
          <w:p w14:paraId="58BDF795">
            <w:pPr>
              <w:autoSpaceDE w:val="0"/>
              <w:autoSpaceDN w:val="0"/>
              <w:adjustRightInd w:val="0"/>
              <w:spacing w:after="0" w:line="240" w:lineRule="auto"/>
              <w:jc w:val="center"/>
              <w:rPr>
                <w:rFonts w:hint="default" w:ascii="Times New Roman" w:hAnsi="Times New Roman" w:cs="Times New Roman"/>
                <w:b/>
                <w:bCs/>
                <w:color w:val="000000"/>
                <w:sz w:val="24"/>
                <w:szCs w:val="24"/>
                <w:lang w:eastAsia="it-IT"/>
              </w:rPr>
            </w:pPr>
            <w:r>
              <w:rPr>
                <w:rFonts w:hint="default" w:ascii="Times New Roman" w:hAnsi="Times New Roman" w:cs="Times New Roman"/>
                <w:b/>
                <w:color w:val="000000"/>
                <w:sz w:val="24"/>
                <w:szCs w:val="24"/>
                <w:lang w:val="it-IT" w:eastAsia="it-IT"/>
              </w:rPr>
              <w:t>Organi</w:t>
            </w:r>
            <w:r>
              <w:rPr>
                <w:rFonts w:hint="default" w:ascii="Times New Roman" w:hAnsi="Times New Roman" w:cs="Times New Roman"/>
                <w:b/>
                <w:bCs/>
                <w:color w:val="000000"/>
                <w:sz w:val="24"/>
                <w:szCs w:val="24"/>
                <w:lang w:eastAsia="it-IT"/>
              </w:rPr>
              <w:t>zare</w:t>
            </w:r>
          </w:p>
        </w:tc>
        <w:tc>
          <w:tcPr>
            <w:tcW w:w="7106" w:type="dxa"/>
            <w:tcBorders>
              <w:top w:val="single" w:color="auto" w:sz="6" w:space="0"/>
              <w:left w:val="single" w:color="auto" w:sz="6" w:space="0"/>
              <w:bottom w:val="single" w:color="auto" w:sz="6" w:space="0"/>
              <w:right w:val="single" w:color="auto" w:sz="6" w:space="0"/>
            </w:tcBorders>
          </w:tcPr>
          <w:p w14:paraId="004A4E6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participarea la cursuri de formare</w:t>
            </w:r>
          </w:p>
        </w:tc>
        <w:tc>
          <w:tcPr>
            <w:tcW w:w="1357" w:type="dxa"/>
            <w:gridSpan w:val="2"/>
            <w:tcBorders>
              <w:top w:val="single" w:color="auto" w:sz="6" w:space="0"/>
              <w:left w:val="single" w:color="auto" w:sz="6" w:space="0"/>
              <w:bottom w:val="single" w:color="auto" w:sz="6" w:space="0"/>
              <w:right w:val="single" w:color="auto" w:sz="6" w:space="0"/>
            </w:tcBorders>
          </w:tcPr>
          <w:p w14:paraId="23DB2E5A">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2078" w:type="dxa"/>
            <w:gridSpan w:val="2"/>
            <w:tcBorders>
              <w:top w:val="single" w:color="auto" w:sz="6" w:space="0"/>
              <w:left w:val="single" w:color="auto" w:sz="6" w:space="0"/>
              <w:bottom w:val="single" w:color="auto" w:sz="6" w:space="0"/>
              <w:right w:val="single" w:color="auto" w:sz="6" w:space="0"/>
            </w:tcBorders>
          </w:tcPr>
          <w:p w14:paraId="0218393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802" w:type="dxa"/>
            <w:gridSpan w:val="2"/>
            <w:tcBorders>
              <w:top w:val="single" w:color="auto" w:sz="6" w:space="0"/>
              <w:left w:val="single" w:color="auto" w:sz="6" w:space="0"/>
              <w:bottom w:val="single" w:color="auto" w:sz="6" w:space="0"/>
              <w:right w:val="single" w:color="auto" w:sz="6" w:space="0"/>
            </w:tcBorders>
          </w:tcPr>
          <w:p w14:paraId="19B23B2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Oferta CCD</w:t>
            </w:r>
          </w:p>
        </w:tc>
      </w:tr>
      <w:tr w14:paraId="16A20989">
        <w:tblPrEx>
          <w:tblCellMar>
            <w:top w:w="0" w:type="dxa"/>
            <w:left w:w="40" w:type="dxa"/>
            <w:bottom w:w="0" w:type="dxa"/>
            <w:right w:w="40" w:type="dxa"/>
          </w:tblCellMar>
        </w:tblPrEx>
        <w:trPr>
          <w:trHeight w:val="662" w:hRule="atLeast"/>
        </w:trPr>
        <w:tc>
          <w:tcPr>
            <w:tcW w:w="1683" w:type="dxa"/>
            <w:vMerge w:val="continue"/>
            <w:tcBorders>
              <w:left w:val="single" w:color="auto" w:sz="6" w:space="0"/>
              <w:bottom w:val="single" w:color="auto" w:sz="6" w:space="0"/>
              <w:right w:val="single" w:color="auto" w:sz="6" w:space="0"/>
            </w:tcBorders>
            <w:vAlign w:val="center"/>
          </w:tcPr>
          <w:p w14:paraId="2310C498">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106" w:type="dxa"/>
            <w:tcBorders>
              <w:top w:val="single" w:color="auto" w:sz="6" w:space="0"/>
              <w:left w:val="single" w:color="auto" w:sz="6" w:space="0"/>
              <w:bottom w:val="single" w:color="auto" w:sz="6" w:space="0"/>
              <w:right w:val="single" w:color="auto" w:sz="6" w:space="0"/>
            </w:tcBorders>
          </w:tcPr>
          <w:p w14:paraId="073DBCB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Informarea cadrelor didactice în scopul aplicării legislaţiei în vigoare, pentru cunoaşterea documentelor manageriale la nivelul catedrei de specialitate sau a ariei curriculare</w:t>
            </w:r>
          </w:p>
        </w:tc>
        <w:tc>
          <w:tcPr>
            <w:tcW w:w="1357" w:type="dxa"/>
            <w:gridSpan w:val="2"/>
            <w:tcBorders>
              <w:top w:val="single" w:color="auto" w:sz="6" w:space="0"/>
              <w:left w:val="single" w:color="auto" w:sz="6" w:space="0"/>
              <w:bottom w:val="single" w:color="auto" w:sz="6" w:space="0"/>
              <w:right w:val="single" w:color="auto" w:sz="6" w:space="0"/>
            </w:tcBorders>
          </w:tcPr>
          <w:p w14:paraId="0706593D">
            <w:pPr>
              <w:autoSpaceDE w:val="0"/>
              <w:autoSpaceDN w:val="0"/>
              <w:adjustRightInd w:val="0"/>
              <w:spacing w:after="0" w:line="240" w:lineRule="auto"/>
              <w:rPr>
                <w:rFonts w:hint="default" w:ascii="Times New Roman" w:hAnsi="Times New Roman" w:cs="Times New Roman"/>
                <w:color w:val="000000"/>
                <w:sz w:val="24"/>
                <w:szCs w:val="24"/>
                <w:lang w:eastAsia="ro-RO"/>
              </w:rPr>
            </w:pPr>
          </w:p>
          <w:p w14:paraId="3865513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w:t>
            </w:r>
          </w:p>
          <w:p w14:paraId="2EEA566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calendarului</w:t>
            </w:r>
          </w:p>
        </w:tc>
        <w:tc>
          <w:tcPr>
            <w:tcW w:w="2078" w:type="dxa"/>
            <w:gridSpan w:val="2"/>
            <w:tcBorders>
              <w:top w:val="single" w:color="auto" w:sz="6" w:space="0"/>
              <w:left w:val="single" w:color="auto" w:sz="6" w:space="0"/>
              <w:bottom w:val="single" w:color="auto" w:sz="6" w:space="0"/>
              <w:right w:val="single" w:color="auto" w:sz="6" w:space="0"/>
            </w:tcBorders>
          </w:tcPr>
          <w:p w14:paraId="3B0DC13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p w14:paraId="4960E7F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Şefii de catedre</w:t>
            </w:r>
          </w:p>
        </w:tc>
        <w:tc>
          <w:tcPr>
            <w:tcW w:w="2802" w:type="dxa"/>
            <w:gridSpan w:val="2"/>
            <w:tcBorders>
              <w:top w:val="single" w:color="auto" w:sz="6" w:space="0"/>
              <w:left w:val="single" w:color="auto" w:sz="6" w:space="0"/>
              <w:bottom w:val="single" w:color="auto" w:sz="6" w:space="0"/>
              <w:right w:val="single" w:color="auto" w:sz="6" w:space="0"/>
            </w:tcBorders>
          </w:tcPr>
          <w:p w14:paraId="27A2B8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legislaţie</w:t>
            </w:r>
          </w:p>
        </w:tc>
      </w:tr>
      <w:tr w14:paraId="746CE66B">
        <w:tblPrEx>
          <w:tblCellMar>
            <w:top w:w="0" w:type="dxa"/>
            <w:left w:w="40" w:type="dxa"/>
            <w:bottom w:w="0" w:type="dxa"/>
            <w:right w:w="40" w:type="dxa"/>
          </w:tblCellMar>
        </w:tblPrEx>
        <w:trPr>
          <w:trHeight w:val="504" w:hRule="atLeast"/>
        </w:trPr>
        <w:tc>
          <w:tcPr>
            <w:tcW w:w="1683" w:type="dxa"/>
            <w:vMerge w:val="restart"/>
            <w:tcBorders>
              <w:top w:val="single" w:color="auto" w:sz="6" w:space="0"/>
              <w:left w:val="single" w:color="auto" w:sz="6" w:space="0"/>
              <w:right w:val="single" w:color="auto" w:sz="6" w:space="0"/>
            </w:tcBorders>
            <w:vAlign w:val="center"/>
          </w:tcPr>
          <w:p w14:paraId="7C57181B">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Coordonare/ Monitorizare</w:t>
            </w:r>
          </w:p>
        </w:tc>
        <w:tc>
          <w:tcPr>
            <w:tcW w:w="7106" w:type="dxa"/>
            <w:tcBorders>
              <w:top w:val="single" w:color="auto" w:sz="6" w:space="0"/>
              <w:left w:val="single" w:color="auto" w:sz="6" w:space="0"/>
              <w:bottom w:val="single" w:color="auto" w:sz="6" w:space="0"/>
              <w:right w:val="single" w:color="auto" w:sz="6" w:space="0"/>
            </w:tcBorders>
          </w:tcPr>
          <w:p w14:paraId="5FE8658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Transmiterea imediată către ISJ a modificărilor survenite în încadrarea cu personal didactic</w:t>
            </w:r>
          </w:p>
        </w:tc>
        <w:tc>
          <w:tcPr>
            <w:tcW w:w="1357" w:type="dxa"/>
            <w:gridSpan w:val="2"/>
            <w:tcBorders>
              <w:top w:val="single" w:color="auto" w:sz="6" w:space="0"/>
              <w:left w:val="single" w:color="auto" w:sz="6" w:space="0"/>
              <w:bottom w:val="single" w:color="auto" w:sz="6" w:space="0"/>
              <w:right w:val="single" w:color="auto" w:sz="6" w:space="0"/>
            </w:tcBorders>
          </w:tcPr>
          <w:p w14:paraId="6F38527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078" w:type="dxa"/>
            <w:gridSpan w:val="2"/>
            <w:tcBorders>
              <w:top w:val="single" w:color="auto" w:sz="6" w:space="0"/>
              <w:left w:val="single" w:color="auto" w:sz="6" w:space="0"/>
              <w:bottom w:val="single" w:color="auto" w:sz="6" w:space="0"/>
              <w:right w:val="single" w:color="auto" w:sz="6" w:space="0"/>
            </w:tcBorders>
          </w:tcPr>
          <w:p w14:paraId="7793032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p w14:paraId="4955EBF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Secretar</w:t>
            </w:r>
          </w:p>
        </w:tc>
        <w:tc>
          <w:tcPr>
            <w:tcW w:w="2802" w:type="dxa"/>
            <w:gridSpan w:val="2"/>
            <w:tcBorders>
              <w:top w:val="single" w:color="auto" w:sz="6" w:space="0"/>
              <w:left w:val="single" w:color="auto" w:sz="6" w:space="0"/>
              <w:bottom w:val="single" w:color="auto" w:sz="6" w:space="0"/>
              <w:right w:val="single" w:color="auto" w:sz="6" w:space="0"/>
            </w:tcBorders>
          </w:tcPr>
          <w:p w14:paraId="1354396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w:t>
            </w:r>
          </w:p>
        </w:tc>
      </w:tr>
      <w:tr w14:paraId="4E1F641D">
        <w:tblPrEx>
          <w:tblCellMar>
            <w:top w:w="0" w:type="dxa"/>
            <w:left w:w="40" w:type="dxa"/>
            <w:bottom w:w="0" w:type="dxa"/>
            <w:right w:w="40" w:type="dxa"/>
          </w:tblCellMar>
        </w:tblPrEx>
        <w:trPr>
          <w:trHeight w:val="230" w:hRule="atLeast"/>
        </w:trPr>
        <w:tc>
          <w:tcPr>
            <w:tcW w:w="1683" w:type="dxa"/>
            <w:vMerge w:val="continue"/>
            <w:tcBorders>
              <w:left w:val="single" w:color="auto" w:sz="6" w:space="0"/>
              <w:right w:val="single" w:color="auto" w:sz="6" w:space="0"/>
            </w:tcBorders>
            <w:vAlign w:val="center"/>
          </w:tcPr>
          <w:p w14:paraId="65F1393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106" w:type="dxa"/>
            <w:tcBorders>
              <w:top w:val="single" w:color="auto" w:sz="6" w:space="0"/>
              <w:left w:val="single" w:color="auto" w:sz="6" w:space="0"/>
              <w:bottom w:val="single" w:color="auto" w:sz="6" w:space="0"/>
              <w:right w:val="single" w:color="auto" w:sz="6" w:space="0"/>
            </w:tcBorders>
          </w:tcPr>
          <w:p w14:paraId="040A897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Acordarea de consultanţă şi audienţe</w:t>
            </w:r>
          </w:p>
        </w:tc>
        <w:tc>
          <w:tcPr>
            <w:tcW w:w="1357" w:type="dxa"/>
            <w:gridSpan w:val="2"/>
            <w:tcBorders>
              <w:top w:val="single" w:color="auto" w:sz="6" w:space="0"/>
              <w:left w:val="single" w:color="auto" w:sz="6" w:space="0"/>
              <w:bottom w:val="single" w:color="auto" w:sz="6" w:space="0"/>
              <w:right w:val="single" w:color="auto" w:sz="6" w:space="0"/>
            </w:tcBorders>
          </w:tcPr>
          <w:p w14:paraId="0A01EC8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calendarului</w:t>
            </w:r>
          </w:p>
        </w:tc>
        <w:tc>
          <w:tcPr>
            <w:tcW w:w="2078" w:type="dxa"/>
            <w:gridSpan w:val="2"/>
            <w:tcBorders>
              <w:top w:val="single" w:color="auto" w:sz="6" w:space="0"/>
              <w:left w:val="single" w:color="auto" w:sz="6" w:space="0"/>
              <w:bottom w:val="single" w:color="auto" w:sz="6" w:space="0"/>
              <w:right w:val="single" w:color="auto" w:sz="6" w:space="0"/>
            </w:tcBorders>
          </w:tcPr>
          <w:p w14:paraId="57AE2A3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802" w:type="dxa"/>
            <w:gridSpan w:val="2"/>
            <w:tcBorders>
              <w:top w:val="single" w:color="auto" w:sz="6" w:space="0"/>
              <w:left w:val="single" w:color="auto" w:sz="6" w:space="0"/>
              <w:bottom w:val="single" w:color="auto" w:sz="6" w:space="0"/>
              <w:right w:val="single" w:color="auto" w:sz="6" w:space="0"/>
            </w:tcBorders>
          </w:tcPr>
          <w:p w14:paraId="2A2421A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Grafice interne</w:t>
            </w:r>
          </w:p>
        </w:tc>
      </w:tr>
      <w:tr w14:paraId="624A41E1">
        <w:tblPrEx>
          <w:tblCellMar>
            <w:top w:w="0" w:type="dxa"/>
            <w:left w:w="40" w:type="dxa"/>
            <w:bottom w:w="0" w:type="dxa"/>
            <w:right w:w="40" w:type="dxa"/>
          </w:tblCellMar>
        </w:tblPrEx>
        <w:trPr>
          <w:trHeight w:val="451" w:hRule="atLeast"/>
        </w:trPr>
        <w:tc>
          <w:tcPr>
            <w:tcW w:w="1683" w:type="dxa"/>
            <w:vMerge w:val="continue"/>
            <w:tcBorders>
              <w:left w:val="single" w:color="auto" w:sz="6" w:space="0"/>
              <w:right w:val="single" w:color="auto" w:sz="6" w:space="0"/>
            </w:tcBorders>
            <w:vAlign w:val="center"/>
          </w:tcPr>
          <w:p w14:paraId="177D5A75">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106" w:type="dxa"/>
            <w:tcBorders>
              <w:top w:val="single" w:color="auto" w:sz="6" w:space="0"/>
              <w:left w:val="single" w:color="auto" w:sz="6" w:space="0"/>
              <w:bottom w:val="single" w:color="auto" w:sz="6" w:space="0"/>
              <w:right w:val="single" w:color="auto" w:sz="6" w:space="0"/>
            </w:tcBorders>
          </w:tcPr>
          <w:p w14:paraId="7CC252D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Sprijinirea cadrelor didactice defavorizate în absolvirea unor cursuri de perfecţionare, masterate şi reconversie profesională</w:t>
            </w:r>
          </w:p>
        </w:tc>
        <w:tc>
          <w:tcPr>
            <w:tcW w:w="1357" w:type="dxa"/>
            <w:gridSpan w:val="2"/>
            <w:tcBorders>
              <w:top w:val="single" w:color="auto" w:sz="6" w:space="0"/>
              <w:left w:val="single" w:color="auto" w:sz="6" w:space="0"/>
              <w:bottom w:val="single" w:color="auto" w:sz="6" w:space="0"/>
              <w:right w:val="single" w:color="auto" w:sz="6" w:space="0"/>
            </w:tcBorders>
          </w:tcPr>
          <w:p w14:paraId="51E4400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ofertei</w:t>
            </w:r>
          </w:p>
        </w:tc>
        <w:tc>
          <w:tcPr>
            <w:tcW w:w="2078" w:type="dxa"/>
            <w:gridSpan w:val="2"/>
            <w:tcBorders>
              <w:top w:val="single" w:color="auto" w:sz="6" w:space="0"/>
              <w:left w:val="single" w:color="auto" w:sz="6" w:space="0"/>
              <w:bottom w:val="single" w:color="auto" w:sz="6" w:space="0"/>
              <w:right w:val="single" w:color="auto" w:sz="6" w:space="0"/>
            </w:tcBorders>
          </w:tcPr>
          <w:p w14:paraId="5C1A3EF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contabilul</w:t>
            </w:r>
          </w:p>
        </w:tc>
        <w:tc>
          <w:tcPr>
            <w:tcW w:w="2802" w:type="dxa"/>
            <w:gridSpan w:val="2"/>
            <w:tcBorders>
              <w:top w:val="single" w:color="auto" w:sz="6" w:space="0"/>
              <w:left w:val="single" w:color="auto" w:sz="6" w:space="0"/>
              <w:bottom w:val="single" w:color="auto" w:sz="6" w:space="0"/>
              <w:right w:val="single" w:color="auto" w:sz="6" w:space="0"/>
            </w:tcBorders>
          </w:tcPr>
          <w:p w14:paraId="59D4D97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Oferta educaţională</w:t>
            </w:r>
          </w:p>
        </w:tc>
      </w:tr>
      <w:tr w14:paraId="3BF77382">
        <w:tblPrEx>
          <w:tblCellMar>
            <w:top w:w="0" w:type="dxa"/>
            <w:left w:w="40" w:type="dxa"/>
            <w:bottom w:w="0" w:type="dxa"/>
            <w:right w:w="40" w:type="dxa"/>
          </w:tblCellMar>
        </w:tblPrEx>
        <w:trPr>
          <w:trHeight w:val="349" w:hRule="atLeast"/>
        </w:trPr>
        <w:tc>
          <w:tcPr>
            <w:tcW w:w="1683" w:type="dxa"/>
            <w:vMerge w:val="continue"/>
            <w:tcBorders>
              <w:left w:val="single" w:color="auto" w:sz="6" w:space="0"/>
              <w:bottom w:val="single" w:color="auto" w:sz="6" w:space="0"/>
              <w:right w:val="single" w:color="auto" w:sz="6" w:space="0"/>
            </w:tcBorders>
            <w:vAlign w:val="center"/>
          </w:tcPr>
          <w:p w14:paraId="0E0AA929">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106" w:type="dxa"/>
            <w:tcBorders>
              <w:top w:val="single" w:color="auto" w:sz="6" w:space="0"/>
              <w:left w:val="single" w:color="auto" w:sz="6" w:space="0"/>
              <w:bottom w:val="single" w:color="auto" w:sz="6" w:space="0"/>
              <w:right w:val="single" w:color="auto" w:sz="6" w:space="0"/>
            </w:tcBorders>
          </w:tcPr>
          <w:p w14:paraId="6247779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Realizarea unor întâlniri - ateliere, dezbateri, seminare - cu responsabilii comisiilor metodice şi cadrele didactice</w:t>
            </w:r>
          </w:p>
        </w:tc>
        <w:tc>
          <w:tcPr>
            <w:tcW w:w="1357" w:type="dxa"/>
            <w:gridSpan w:val="2"/>
            <w:tcBorders>
              <w:top w:val="single" w:color="auto" w:sz="6" w:space="0"/>
              <w:left w:val="single" w:color="auto" w:sz="6" w:space="0"/>
              <w:bottom w:val="single" w:color="auto" w:sz="6" w:space="0"/>
              <w:right w:val="single" w:color="auto" w:sz="6" w:space="0"/>
            </w:tcBorders>
          </w:tcPr>
          <w:p w14:paraId="3C42F9B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2078" w:type="dxa"/>
            <w:gridSpan w:val="2"/>
            <w:tcBorders>
              <w:top w:val="single" w:color="auto" w:sz="6" w:space="0"/>
              <w:left w:val="single" w:color="auto" w:sz="6" w:space="0"/>
              <w:bottom w:val="single" w:color="auto" w:sz="6" w:space="0"/>
              <w:right w:val="single" w:color="auto" w:sz="6" w:space="0"/>
            </w:tcBorders>
          </w:tcPr>
          <w:p w14:paraId="0403E24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Şefii de catedre</w:t>
            </w:r>
          </w:p>
        </w:tc>
        <w:tc>
          <w:tcPr>
            <w:tcW w:w="2802" w:type="dxa"/>
            <w:gridSpan w:val="2"/>
            <w:tcBorders>
              <w:top w:val="single" w:color="auto" w:sz="6" w:space="0"/>
              <w:left w:val="single" w:color="auto" w:sz="6" w:space="0"/>
              <w:bottom w:val="single" w:color="auto" w:sz="6" w:space="0"/>
              <w:right w:val="single" w:color="auto" w:sz="6" w:space="0"/>
            </w:tcBorders>
          </w:tcPr>
          <w:p w14:paraId="3C40B3D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Grafice de acţiuni, logistică</w:t>
            </w:r>
          </w:p>
        </w:tc>
      </w:tr>
      <w:tr w14:paraId="24966910">
        <w:tblPrEx>
          <w:tblCellMar>
            <w:top w:w="0" w:type="dxa"/>
            <w:left w:w="40" w:type="dxa"/>
            <w:bottom w:w="0" w:type="dxa"/>
            <w:right w:w="40" w:type="dxa"/>
          </w:tblCellMar>
        </w:tblPrEx>
        <w:trPr>
          <w:trHeight w:val="625" w:hRule="atLeast"/>
        </w:trPr>
        <w:tc>
          <w:tcPr>
            <w:tcW w:w="1683" w:type="dxa"/>
            <w:vMerge w:val="restart"/>
            <w:tcBorders>
              <w:top w:val="single" w:color="auto" w:sz="6" w:space="0"/>
              <w:left w:val="single" w:color="auto" w:sz="6" w:space="0"/>
              <w:right w:val="single" w:color="auto" w:sz="6" w:space="0"/>
            </w:tcBorders>
            <w:vAlign w:val="center"/>
          </w:tcPr>
          <w:p w14:paraId="6AF6BDE7">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Control –Evaluare</w:t>
            </w:r>
          </w:p>
        </w:tc>
        <w:tc>
          <w:tcPr>
            <w:tcW w:w="7106" w:type="dxa"/>
            <w:tcBorders>
              <w:top w:val="single" w:color="auto" w:sz="6" w:space="0"/>
              <w:left w:val="single" w:color="auto" w:sz="6" w:space="0"/>
              <w:bottom w:val="single" w:color="auto" w:sz="6" w:space="0"/>
              <w:right w:val="single" w:color="auto" w:sz="6" w:space="0"/>
            </w:tcBorders>
          </w:tcPr>
          <w:p w14:paraId="67D6B5B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Respectarea cu stricteţe a reglementărilor în vigoare, în realizarea lucrărilor pentru acordarea continuităţii, pentru formarea catedrelor şi acţiunile specificepentru vacantarea posturilor</w:t>
            </w:r>
          </w:p>
        </w:tc>
        <w:tc>
          <w:tcPr>
            <w:tcW w:w="1357" w:type="dxa"/>
            <w:gridSpan w:val="2"/>
            <w:tcBorders>
              <w:top w:val="single" w:color="auto" w:sz="6" w:space="0"/>
              <w:left w:val="single" w:color="auto" w:sz="6" w:space="0"/>
              <w:bottom w:val="single" w:color="auto" w:sz="6" w:space="0"/>
              <w:right w:val="single" w:color="auto" w:sz="6" w:space="0"/>
            </w:tcBorders>
          </w:tcPr>
          <w:p w14:paraId="109FAE4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2078" w:type="dxa"/>
            <w:gridSpan w:val="2"/>
            <w:tcBorders>
              <w:top w:val="single" w:color="auto" w:sz="6" w:space="0"/>
              <w:left w:val="single" w:color="auto" w:sz="6" w:space="0"/>
              <w:bottom w:val="single" w:color="auto" w:sz="6" w:space="0"/>
              <w:right w:val="single" w:color="auto" w:sz="6" w:space="0"/>
            </w:tcBorders>
          </w:tcPr>
          <w:p w14:paraId="465F4D4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comisia pentru curriculum</w:t>
            </w:r>
          </w:p>
        </w:tc>
        <w:tc>
          <w:tcPr>
            <w:tcW w:w="2802" w:type="dxa"/>
            <w:gridSpan w:val="2"/>
            <w:tcBorders>
              <w:top w:val="single" w:color="auto" w:sz="6" w:space="0"/>
              <w:left w:val="single" w:color="auto" w:sz="6" w:space="0"/>
              <w:bottom w:val="single" w:color="auto" w:sz="6" w:space="0"/>
              <w:right w:val="single" w:color="auto" w:sz="6" w:space="0"/>
            </w:tcBorders>
          </w:tcPr>
          <w:p w14:paraId="108AAF6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Legislaţia specifică</w:t>
            </w:r>
          </w:p>
        </w:tc>
      </w:tr>
      <w:tr w14:paraId="35BCFF3F">
        <w:tblPrEx>
          <w:tblCellMar>
            <w:top w:w="0" w:type="dxa"/>
            <w:left w:w="40" w:type="dxa"/>
            <w:bottom w:w="0" w:type="dxa"/>
            <w:right w:w="40" w:type="dxa"/>
          </w:tblCellMar>
        </w:tblPrEx>
        <w:trPr>
          <w:trHeight w:val="245" w:hRule="atLeast"/>
        </w:trPr>
        <w:tc>
          <w:tcPr>
            <w:tcW w:w="1683" w:type="dxa"/>
            <w:vMerge w:val="continue"/>
            <w:tcBorders>
              <w:left w:val="single" w:color="auto" w:sz="6" w:space="0"/>
              <w:bottom w:val="single" w:color="auto" w:sz="6" w:space="0"/>
              <w:right w:val="single" w:color="auto" w:sz="6" w:space="0"/>
            </w:tcBorders>
            <w:textDirection w:val="btLr"/>
          </w:tcPr>
          <w:p w14:paraId="0E2713FF">
            <w:pPr>
              <w:autoSpaceDE w:val="0"/>
              <w:autoSpaceDN w:val="0"/>
              <w:adjustRightInd w:val="0"/>
              <w:spacing w:after="0" w:line="240" w:lineRule="auto"/>
              <w:rPr>
                <w:rFonts w:hint="default" w:ascii="Times New Roman" w:hAnsi="Times New Roman" w:cs="Times New Roman"/>
                <w:color w:val="000000"/>
                <w:sz w:val="18"/>
                <w:szCs w:val="18"/>
                <w:lang w:eastAsia="ro-RO"/>
              </w:rPr>
            </w:pPr>
          </w:p>
        </w:tc>
        <w:tc>
          <w:tcPr>
            <w:tcW w:w="7106" w:type="dxa"/>
            <w:tcBorders>
              <w:top w:val="single" w:color="auto" w:sz="6" w:space="0"/>
              <w:left w:val="single" w:color="auto" w:sz="6" w:space="0"/>
              <w:bottom w:val="single" w:color="auto" w:sz="6" w:space="0"/>
              <w:right w:val="single" w:color="auto" w:sz="6" w:space="0"/>
            </w:tcBorders>
          </w:tcPr>
          <w:p w14:paraId="0BF5DAC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Efectuarea de asistenţe de specialitate, mai ales în cazul cadrelor didactice debutante, în vederea consilierii acestora</w:t>
            </w:r>
          </w:p>
        </w:tc>
        <w:tc>
          <w:tcPr>
            <w:tcW w:w="1357" w:type="dxa"/>
            <w:gridSpan w:val="2"/>
            <w:tcBorders>
              <w:top w:val="single" w:color="auto" w:sz="6" w:space="0"/>
              <w:left w:val="single" w:color="auto" w:sz="6" w:space="0"/>
              <w:bottom w:val="single" w:color="auto" w:sz="6" w:space="0"/>
              <w:right w:val="single" w:color="auto" w:sz="6" w:space="0"/>
            </w:tcBorders>
          </w:tcPr>
          <w:p w14:paraId="5640C6B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graficului</w:t>
            </w:r>
          </w:p>
        </w:tc>
        <w:tc>
          <w:tcPr>
            <w:tcW w:w="2078" w:type="dxa"/>
            <w:gridSpan w:val="2"/>
            <w:tcBorders>
              <w:top w:val="single" w:color="auto" w:sz="6" w:space="0"/>
              <w:left w:val="single" w:color="auto" w:sz="6" w:space="0"/>
              <w:bottom w:val="single" w:color="auto" w:sz="6" w:space="0"/>
              <w:right w:val="single" w:color="auto" w:sz="6" w:space="0"/>
            </w:tcBorders>
          </w:tcPr>
          <w:p w14:paraId="300E4E8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şefii de catedre</w:t>
            </w:r>
          </w:p>
        </w:tc>
        <w:tc>
          <w:tcPr>
            <w:tcW w:w="2802" w:type="dxa"/>
            <w:gridSpan w:val="2"/>
            <w:tcBorders>
              <w:top w:val="single" w:color="auto" w:sz="6" w:space="0"/>
              <w:left w:val="single" w:color="auto" w:sz="6" w:space="0"/>
              <w:bottom w:val="single" w:color="auto" w:sz="6" w:space="0"/>
              <w:right w:val="single" w:color="auto" w:sz="6" w:space="0"/>
            </w:tcBorders>
          </w:tcPr>
          <w:p w14:paraId="3CDB572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Legislaţia specifică</w:t>
            </w:r>
          </w:p>
        </w:tc>
      </w:tr>
      <w:tr w14:paraId="1666E1A4">
        <w:tblPrEx>
          <w:tblCellMar>
            <w:top w:w="0" w:type="dxa"/>
            <w:left w:w="40" w:type="dxa"/>
            <w:bottom w:w="0" w:type="dxa"/>
            <w:right w:w="40" w:type="dxa"/>
          </w:tblCellMar>
        </w:tblPrEx>
        <w:trPr>
          <w:trHeight w:val="264" w:hRule="atLeast"/>
        </w:trPr>
        <w:tc>
          <w:tcPr>
            <w:tcW w:w="1679" w:type="dxa"/>
            <w:tcBorders>
              <w:top w:val="single" w:color="auto" w:sz="6" w:space="0"/>
              <w:left w:val="single" w:color="auto" w:sz="6" w:space="0"/>
              <w:bottom w:val="single" w:color="auto" w:sz="6" w:space="0"/>
              <w:right w:val="single" w:color="auto" w:sz="6" w:space="0"/>
            </w:tcBorders>
          </w:tcPr>
          <w:p w14:paraId="7C830E49">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Funcţii</w:t>
            </w:r>
          </w:p>
        </w:tc>
        <w:tc>
          <w:tcPr>
            <w:tcW w:w="7394" w:type="dxa"/>
            <w:gridSpan w:val="2"/>
            <w:tcBorders>
              <w:top w:val="single" w:color="auto" w:sz="6" w:space="0"/>
              <w:left w:val="single" w:color="auto" w:sz="6" w:space="0"/>
              <w:bottom w:val="single" w:color="auto" w:sz="6" w:space="0"/>
              <w:right w:val="single" w:color="auto" w:sz="6" w:space="0"/>
            </w:tcBorders>
          </w:tcPr>
          <w:p w14:paraId="00D108FD">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1417" w:type="dxa"/>
            <w:gridSpan w:val="2"/>
            <w:tcBorders>
              <w:top w:val="single" w:color="auto" w:sz="6" w:space="0"/>
              <w:left w:val="single" w:color="auto" w:sz="6" w:space="0"/>
              <w:bottom w:val="single" w:color="auto" w:sz="6" w:space="0"/>
              <w:right w:val="single" w:color="auto" w:sz="6" w:space="0"/>
            </w:tcBorders>
          </w:tcPr>
          <w:p w14:paraId="00A4159D">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1843" w:type="dxa"/>
            <w:gridSpan w:val="2"/>
            <w:tcBorders>
              <w:top w:val="single" w:color="auto" w:sz="6" w:space="0"/>
              <w:left w:val="single" w:color="auto" w:sz="6" w:space="0"/>
              <w:bottom w:val="single" w:color="auto" w:sz="6" w:space="0"/>
              <w:right w:val="single" w:color="auto" w:sz="6" w:space="0"/>
            </w:tcBorders>
          </w:tcPr>
          <w:p w14:paraId="17DC87A1">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Responsabili</w:t>
            </w:r>
          </w:p>
        </w:tc>
        <w:tc>
          <w:tcPr>
            <w:tcW w:w="2693" w:type="dxa"/>
            <w:tcBorders>
              <w:top w:val="single" w:color="auto" w:sz="6" w:space="0"/>
              <w:left w:val="single" w:color="auto" w:sz="6" w:space="0"/>
              <w:bottom w:val="single" w:color="auto" w:sz="6" w:space="0"/>
              <w:right w:val="single" w:color="auto" w:sz="6" w:space="0"/>
            </w:tcBorders>
          </w:tcPr>
          <w:p w14:paraId="274CE4A2">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p w14:paraId="35821D66">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r>
      <w:tr w14:paraId="334869D7">
        <w:tblPrEx>
          <w:tblCellMar>
            <w:top w:w="0" w:type="dxa"/>
            <w:left w:w="40" w:type="dxa"/>
            <w:bottom w:w="0" w:type="dxa"/>
            <w:right w:w="40" w:type="dxa"/>
          </w:tblCellMar>
        </w:tblPrEx>
        <w:trPr>
          <w:trHeight w:val="667" w:hRule="atLeast"/>
        </w:trPr>
        <w:tc>
          <w:tcPr>
            <w:tcW w:w="1679" w:type="dxa"/>
            <w:vMerge w:val="restart"/>
            <w:tcBorders>
              <w:top w:val="single" w:color="auto" w:sz="6" w:space="0"/>
              <w:left w:val="single" w:color="auto" w:sz="6" w:space="0"/>
              <w:right w:val="single" w:color="auto" w:sz="6" w:space="0"/>
            </w:tcBorders>
            <w:vAlign w:val="center"/>
          </w:tcPr>
          <w:p w14:paraId="46AAC995">
            <w:pPr>
              <w:autoSpaceDE w:val="0"/>
              <w:autoSpaceDN w:val="0"/>
              <w:adjustRightInd w:val="0"/>
              <w:spacing w:after="0" w:line="240" w:lineRule="auto"/>
              <w:jc w:val="center"/>
              <w:rPr>
                <w:rFonts w:hint="default" w:ascii="Times New Roman" w:hAnsi="Times New Roman" w:cs="Times New Roman"/>
                <w:b/>
                <w:bCs/>
                <w:i/>
                <w:iCs/>
                <w:color w:val="000000"/>
                <w:sz w:val="24"/>
                <w:szCs w:val="24"/>
                <w:lang w:val="it-IT" w:eastAsia="it-IT"/>
              </w:rPr>
            </w:pPr>
            <w:r>
              <w:rPr>
                <w:rFonts w:hint="default" w:ascii="Times New Roman" w:hAnsi="Times New Roman" w:cs="Times New Roman"/>
                <w:b/>
                <w:color w:val="000000"/>
                <w:sz w:val="24"/>
                <w:szCs w:val="24"/>
              </w:rPr>
              <w:t>Motivare</w:t>
            </w:r>
          </w:p>
        </w:tc>
        <w:tc>
          <w:tcPr>
            <w:tcW w:w="7394" w:type="dxa"/>
            <w:gridSpan w:val="2"/>
            <w:tcBorders>
              <w:top w:val="single" w:color="auto" w:sz="6" w:space="0"/>
              <w:left w:val="single" w:color="auto" w:sz="6" w:space="0"/>
              <w:bottom w:val="single" w:color="auto" w:sz="6" w:space="0"/>
              <w:right w:val="single" w:color="auto" w:sz="6" w:space="0"/>
            </w:tcBorders>
          </w:tcPr>
          <w:p w14:paraId="2DE73C8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Stimularea cadrelor didactice pentru a participa ia programe de perfecţionare şi dezvoltare profesională organizate de Ministerul Educaţiei, de către Casa Corpului Didactic, ale instituţiilor de învăţământ superior şi preuniversitare, ale centrelor de formare</w:t>
            </w:r>
          </w:p>
        </w:tc>
        <w:tc>
          <w:tcPr>
            <w:tcW w:w="1417" w:type="dxa"/>
            <w:gridSpan w:val="2"/>
            <w:tcBorders>
              <w:top w:val="single" w:color="auto" w:sz="6" w:space="0"/>
              <w:left w:val="single" w:color="auto" w:sz="6" w:space="0"/>
              <w:bottom w:val="single" w:color="auto" w:sz="6" w:space="0"/>
              <w:right w:val="single" w:color="auto" w:sz="6" w:space="0"/>
            </w:tcBorders>
          </w:tcPr>
          <w:p w14:paraId="0ECBEA0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 conform ofertei</w:t>
            </w:r>
          </w:p>
        </w:tc>
        <w:tc>
          <w:tcPr>
            <w:tcW w:w="1843" w:type="dxa"/>
            <w:gridSpan w:val="2"/>
            <w:tcBorders>
              <w:top w:val="single" w:color="auto" w:sz="6" w:space="0"/>
              <w:left w:val="single" w:color="auto" w:sz="6" w:space="0"/>
              <w:bottom w:val="single" w:color="auto" w:sz="6" w:space="0"/>
              <w:right w:val="single" w:color="auto" w:sz="6" w:space="0"/>
            </w:tcBorders>
          </w:tcPr>
          <w:p w14:paraId="0BBD5CB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693" w:type="dxa"/>
            <w:tcBorders>
              <w:top w:val="single" w:color="auto" w:sz="6" w:space="0"/>
              <w:left w:val="single" w:color="auto" w:sz="6" w:space="0"/>
              <w:bottom w:val="single" w:color="auto" w:sz="6" w:space="0"/>
              <w:right w:val="single" w:color="auto" w:sz="6" w:space="0"/>
            </w:tcBorders>
          </w:tcPr>
          <w:p w14:paraId="399F41E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Oferta de formare</w:t>
            </w:r>
          </w:p>
        </w:tc>
      </w:tr>
      <w:tr w14:paraId="768123BC">
        <w:tblPrEx>
          <w:tblCellMar>
            <w:top w:w="0" w:type="dxa"/>
            <w:left w:w="40" w:type="dxa"/>
            <w:bottom w:w="0" w:type="dxa"/>
            <w:right w:w="40" w:type="dxa"/>
          </w:tblCellMar>
        </w:tblPrEx>
        <w:trPr>
          <w:trHeight w:val="421" w:hRule="atLeast"/>
        </w:trPr>
        <w:tc>
          <w:tcPr>
            <w:tcW w:w="1679" w:type="dxa"/>
            <w:vMerge w:val="continue"/>
            <w:tcBorders>
              <w:left w:val="single" w:color="auto" w:sz="6" w:space="0"/>
              <w:right w:val="single" w:color="auto" w:sz="6" w:space="0"/>
            </w:tcBorders>
            <w:vAlign w:val="center"/>
          </w:tcPr>
          <w:p w14:paraId="4EC521A7">
            <w:pPr>
              <w:autoSpaceDE w:val="0"/>
              <w:autoSpaceDN w:val="0"/>
              <w:adjustRightInd w:val="0"/>
              <w:spacing w:after="0" w:line="240" w:lineRule="auto"/>
              <w:jc w:val="center"/>
              <w:rPr>
                <w:rFonts w:hint="default" w:ascii="Times New Roman" w:hAnsi="Times New Roman" w:cs="Times New Roman"/>
                <w:b/>
                <w:color w:val="000000"/>
                <w:sz w:val="24"/>
                <w:szCs w:val="24"/>
              </w:rPr>
            </w:pPr>
          </w:p>
        </w:tc>
        <w:tc>
          <w:tcPr>
            <w:tcW w:w="7394" w:type="dxa"/>
            <w:gridSpan w:val="2"/>
            <w:tcBorders>
              <w:top w:val="single" w:color="auto" w:sz="6" w:space="0"/>
              <w:left w:val="single" w:color="auto" w:sz="6" w:space="0"/>
              <w:bottom w:val="single" w:color="auto" w:sz="6" w:space="0"/>
              <w:right w:val="single" w:color="auto" w:sz="6" w:space="0"/>
            </w:tcBorders>
          </w:tcPr>
          <w:p w14:paraId="113B3EC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Aplicarea sistemului de perfecţionare prin credite profesionale transferabile</w:t>
            </w:r>
          </w:p>
        </w:tc>
        <w:tc>
          <w:tcPr>
            <w:tcW w:w="1417" w:type="dxa"/>
            <w:gridSpan w:val="2"/>
            <w:tcBorders>
              <w:top w:val="single" w:color="auto" w:sz="6" w:space="0"/>
              <w:left w:val="single" w:color="auto" w:sz="6" w:space="0"/>
              <w:bottom w:val="single" w:color="auto" w:sz="6" w:space="0"/>
              <w:right w:val="single" w:color="auto" w:sz="6" w:space="0"/>
            </w:tcBorders>
          </w:tcPr>
          <w:p w14:paraId="0FFDF68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1843" w:type="dxa"/>
            <w:gridSpan w:val="2"/>
            <w:tcBorders>
              <w:top w:val="single" w:color="auto" w:sz="6" w:space="0"/>
              <w:left w:val="single" w:color="auto" w:sz="6" w:space="0"/>
              <w:bottom w:val="single" w:color="auto" w:sz="6" w:space="0"/>
              <w:right w:val="single" w:color="auto" w:sz="6" w:space="0"/>
            </w:tcBorders>
          </w:tcPr>
          <w:p w14:paraId="447B45E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Responsabil comisie perfecţionare Nitan I.</w:t>
            </w:r>
          </w:p>
        </w:tc>
        <w:tc>
          <w:tcPr>
            <w:tcW w:w="2693" w:type="dxa"/>
            <w:tcBorders>
              <w:top w:val="single" w:color="auto" w:sz="6" w:space="0"/>
              <w:left w:val="single" w:color="auto" w:sz="6" w:space="0"/>
              <w:bottom w:val="single" w:color="auto" w:sz="6" w:space="0"/>
              <w:right w:val="single" w:color="auto" w:sz="6" w:space="0"/>
            </w:tcBorders>
          </w:tcPr>
          <w:p w14:paraId="2FFFF0E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specifică, furnizori acreditaţi</w:t>
            </w:r>
          </w:p>
        </w:tc>
      </w:tr>
      <w:tr w14:paraId="147CC939">
        <w:tblPrEx>
          <w:tblCellMar>
            <w:top w:w="0" w:type="dxa"/>
            <w:left w:w="40" w:type="dxa"/>
            <w:bottom w:w="0" w:type="dxa"/>
            <w:right w:w="40" w:type="dxa"/>
          </w:tblCellMar>
        </w:tblPrEx>
        <w:trPr>
          <w:trHeight w:val="386" w:hRule="atLeast"/>
        </w:trPr>
        <w:tc>
          <w:tcPr>
            <w:tcW w:w="1679" w:type="dxa"/>
            <w:vMerge w:val="continue"/>
            <w:tcBorders>
              <w:left w:val="single" w:color="auto" w:sz="6" w:space="0"/>
              <w:right w:val="single" w:color="auto" w:sz="6" w:space="0"/>
            </w:tcBorders>
            <w:vAlign w:val="center"/>
          </w:tcPr>
          <w:p w14:paraId="3D705285">
            <w:pPr>
              <w:autoSpaceDE w:val="0"/>
              <w:autoSpaceDN w:val="0"/>
              <w:adjustRightInd w:val="0"/>
              <w:spacing w:after="0" w:line="240" w:lineRule="auto"/>
              <w:jc w:val="center"/>
              <w:rPr>
                <w:rFonts w:hint="default" w:ascii="Times New Roman" w:hAnsi="Times New Roman" w:cs="Times New Roman"/>
                <w:b/>
                <w:sz w:val="24"/>
                <w:szCs w:val="24"/>
              </w:rPr>
            </w:pPr>
          </w:p>
        </w:tc>
        <w:tc>
          <w:tcPr>
            <w:tcW w:w="7394" w:type="dxa"/>
            <w:gridSpan w:val="2"/>
            <w:tcBorders>
              <w:top w:val="single" w:color="auto" w:sz="6" w:space="0"/>
              <w:left w:val="single" w:color="auto" w:sz="6" w:space="0"/>
              <w:bottom w:val="single" w:color="auto" w:sz="6" w:space="0"/>
              <w:right w:val="single" w:color="auto" w:sz="6" w:space="0"/>
            </w:tcBorders>
          </w:tcPr>
          <w:p w14:paraId="6D158D3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Nominalizarea celor mai valoroase şi competente cadre didactice din şcoală la cursurile de perfecţionare (gratuite) la nivelul disciplinei şi la cursurile de formare</w:t>
            </w:r>
          </w:p>
        </w:tc>
        <w:tc>
          <w:tcPr>
            <w:tcW w:w="1417" w:type="dxa"/>
            <w:gridSpan w:val="2"/>
            <w:tcBorders>
              <w:top w:val="single" w:color="auto" w:sz="6" w:space="0"/>
              <w:left w:val="single" w:color="auto" w:sz="6" w:space="0"/>
              <w:bottom w:val="single" w:color="auto" w:sz="6" w:space="0"/>
              <w:right w:val="single" w:color="auto" w:sz="6" w:space="0"/>
            </w:tcBorders>
          </w:tcPr>
          <w:p w14:paraId="2DC0B35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ofertei de formare</w:t>
            </w:r>
          </w:p>
        </w:tc>
        <w:tc>
          <w:tcPr>
            <w:tcW w:w="1843" w:type="dxa"/>
            <w:gridSpan w:val="2"/>
            <w:tcBorders>
              <w:top w:val="single" w:color="auto" w:sz="6" w:space="0"/>
              <w:left w:val="single" w:color="auto" w:sz="6" w:space="0"/>
              <w:bottom w:val="single" w:color="auto" w:sz="6" w:space="0"/>
              <w:right w:val="single" w:color="auto" w:sz="6" w:space="0"/>
            </w:tcBorders>
          </w:tcPr>
          <w:p w14:paraId="13A1970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CP, CA</w:t>
            </w:r>
          </w:p>
        </w:tc>
        <w:tc>
          <w:tcPr>
            <w:tcW w:w="2693" w:type="dxa"/>
            <w:tcBorders>
              <w:top w:val="single" w:color="auto" w:sz="6" w:space="0"/>
              <w:left w:val="single" w:color="auto" w:sz="6" w:space="0"/>
              <w:bottom w:val="single" w:color="auto" w:sz="6" w:space="0"/>
              <w:right w:val="single" w:color="auto" w:sz="6" w:space="0"/>
            </w:tcBorders>
          </w:tcPr>
          <w:p w14:paraId="2B67B36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Oferta furnizorului de pregătire</w:t>
            </w:r>
          </w:p>
        </w:tc>
      </w:tr>
      <w:tr w14:paraId="38152E7A">
        <w:tblPrEx>
          <w:tblCellMar>
            <w:top w:w="0" w:type="dxa"/>
            <w:left w:w="40" w:type="dxa"/>
            <w:bottom w:w="0" w:type="dxa"/>
            <w:right w:w="40" w:type="dxa"/>
          </w:tblCellMar>
        </w:tblPrEx>
        <w:trPr>
          <w:trHeight w:val="451" w:hRule="atLeast"/>
        </w:trPr>
        <w:tc>
          <w:tcPr>
            <w:tcW w:w="1679" w:type="dxa"/>
            <w:vMerge w:val="continue"/>
            <w:tcBorders>
              <w:left w:val="single" w:color="auto" w:sz="6" w:space="0"/>
              <w:bottom w:val="single" w:color="auto" w:sz="6" w:space="0"/>
              <w:right w:val="single" w:color="auto" w:sz="6" w:space="0"/>
            </w:tcBorders>
            <w:vAlign w:val="center"/>
          </w:tcPr>
          <w:p w14:paraId="4B755DA7">
            <w:pPr>
              <w:autoSpaceDE w:val="0"/>
              <w:autoSpaceDN w:val="0"/>
              <w:adjustRightInd w:val="0"/>
              <w:spacing w:after="0" w:line="240" w:lineRule="auto"/>
              <w:jc w:val="center"/>
              <w:rPr>
                <w:rFonts w:hint="default" w:ascii="Times New Roman" w:hAnsi="Times New Roman" w:cs="Times New Roman"/>
                <w:b/>
                <w:sz w:val="24"/>
                <w:szCs w:val="24"/>
              </w:rPr>
            </w:pPr>
          </w:p>
        </w:tc>
        <w:tc>
          <w:tcPr>
            <w:tcW w:w="7394" w:type="dxa"/>
            <w:gridSpan w:val="2"/>
            <w:tcBorders>
              <w:top w:val="single" w:color="auto" w:sz="6" w:space="0"/>
              <w:left w:val="single" w:color="auto" w:sz="6" w:space="0"/>
              <w:bottom w:val="single" w:color="auto" w:sz="6" w:space="0"/>
              <w:right w:val="single" w:color="auto" w:sz="6" w:space="0"/>
            </w:tcBorders>
          </w:tcPr>
          <w:p w14:paraId="4AB1507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Propuneri pentru obţinerea gradaţiilor de merit</w:t>
            </w:r>
          </w:p>
        </w:tc>
        <w:tc>
          <w:tcPr>
            <w:tcW w:w="1417" w:type="dxa"/>
            <w:gridSpan w:val="2"/>
            <w:tcBorders>
              <w:top w:val="single" w:color="auto" w:sz="6" w:space="0"/>
              <w:left w:val="single" w:color="auto" w:sz="6" w:space="0"/>
              <w:bottom w:val="single" w:color="auto" w:sz="6" w:space="0"/>
              <w:right w:val="single" w:color="auto" w:sz="6" w:space="0"/>
            </w:tcBorders>
          </w:tcPr>
          <w:p w14:paraId="284EF31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graficului</w:t>
            </w:r>
          </w:p>
        </w:tc>
        <w:tc>
          <w:tcPr>
            <w:tcW w:w="1843" w:type="dxa"/>
            <w:gridSpan w:val="2"/>
            <w:tcBorders>
              <w:top w:val="single" w:color="auto" w:sz="6" w:space="0"/>
              <w:left w:val="single" w:color="auto" w:sz="6" w:space="0"/>
              <w:bottom w:val="single" w:color="auto" w:sz="6" w:space="0"/>
              <w:right w:val="single" w:color="auto" w:sz="6" w:space="0"/>
            </w:tcBorders>
          </w:tcPr>
          <w:p w14:paraId="0E2523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Sindicate, director, CP, CA</w:t>
            </w:r>
          </w:p>
        </w:tc>
        <w:tc>
          <w:tcPr>
            <w:tcW w:w="2693" w:type="dxa"/>
            <w:tcBorders>
              <w:top w:val="single" w:color="auto" w:sz="6" w:space="0"/>
              <w:left w:val="single" w:color="auto" w:sz="6" w:space="0"/>
              <w:bottom w:val="single" w:color="auto" w:sz="6" w:space="0"/>
              <w:right w:val="single" w:color="auto" w:sz="6" w:space="0"/>
            </w:tcBorders>
          </w:tcPr>
          <w:p w14:paraId="0D644B1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încadrare în numărul stabilit de M.E.</w:t>
            </w:r>
          </w:p>
        </w:tc>
      </w:tr>
      <w:tr w14:paraId="18D7295C">
        <w:tblPrEx>
          <w:tblCellMar>
            <w:top w:w="0" w:type="dxa"/>
            <w:left w:w="40" w:type="dxa"/>
            <w:bottom w:w="0" w:type="dxa"/>
            <w:right w:w="40" w:type="dxa"/>
          </w:tblCellMar>
        </w:tblPrEx>
        <w:trPr>
          <w:trHeight w:val="549" w:hRule="atLeast"/>
        </w:trPr>
        <w:tc>
          <w:tcPr>
            <w:tcW w:w="1679" w:type="dxa"/>
            <w:vMerge w:val="restart"/>
            <w:tcBorders>
              <w:top w:val="single" w:color="auto" w:sz="6" w:space="0"/>
              <w:left w:val="single" w:color="auto" w:sz="6" w:space="0"/>
              <w:right w:val="single" w:color="auto" w:sz="6" w:space="0"/>
            </w:tcBorders>
            <w:vAlign w:val="center"/>
          </w:tcPr>
          <w:p w14:paraId="6DAB66DC">
            <w:pPr>
              <w:autoSpaceDE w:val="0"/>
              <w:autoSpaceDN w:val="0"/>
              <w:adjustRightInd w:val="0"/>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eastAsia="ro-RO"/>
              </w:rPr>
              <w:t>Pa</w:t>
            </w:r>
            <w:r>
              <w:rPr>
                <w:rFonts w:hint="default" w:ascii="Times New Roman" w:hAnsi="Times New Roman" w:cs="Times New Roman"/>
                <w:b/>
                <w:color w:val="000000"/>
                <w:sz w:val="24"/>
                <w:szCs w:val="24"/>
              </w:rPr>
              <w:t>rticipare</w:t>
            </w:r>
          </w:p>
          <w:p w14:paraId="3970776E">
            <w:pPr>
              <w:autoSpaceDE w:val="0"/>
              <w:autoSpaceDN w:val="0"/>
              <w:adjustRightInd w:val="0"/>
              <w:spacing w:after="0" w:line="240" w:lineRule="auto"/>
              <w:jc w:val="center"/>
              <w:rPr>
                <w:rFonts w:hint="default" w:ascii="Times New Roman" w:hAnsi="Times New Roman" w:cs="Times New Roman"/>
                <w:b/>
                <w:color w:val="000000"/>
                <w:sz w:val="24"/>
                <w:szCs w:val="24"/>
                <w:lang w:val="it-IT" w:eastAsia="it-IT"/>
              </w:rPr>
            </w:pPr>
            <w:r>
              <w:rPr>
                <w:rFonts w:hint="default" w:ascii="Times New Roman" w:hAnsi="Times New Roman" w:cs="Times New Roman"/>
                <w:b/>
                <w:color w:val="000000"/>
                <w:sz w:val="24"/>
                <w:szCs w:val="24"/>
                <w:lang w:val="it-IT" w:eastAsia="it-IT"/>
              </w:rPr>
              <w:t>/</w:t>
            </w:r>
          </w:p>
          <w:p w14:paraId="1ED18B7D">
            <w:pPr>
              <w:autoSpaceDE w:val="0"/>
              <w:autoSpaceDN w:val="0"/>
              <w:adjustRightInd w:val="0"/>
              <w:spacing w:after="0" w:line="24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eastAsia="ro-RO"/>
              </w:rPr>
              <w:t>Implic</w:t>
            </w:r>
            <w:r>
              <w:rPr>
                <w:rFonts w:hint="default" w:ascii="Times New Roman" w:hAnsi="Times New Roman" w:cs="Times New Roman"/>
                <w:b/>
                <w:color w:val="000000"/>
                <w:sz w:val="24"/>
                <w:szCs w:val="24"/>
                <w:lang w:val="it-IT" w:eastAsia="it-IT"/>
              </w:rPr>
              <w:t>are</w:t>
            </w:r>
          </w:p>
        </w:tc>
        <w:tc>
          <w:tcPr>
            <w:tcW w:w="7394" w:type="dxa"/>
            <w:gridSpan w:val="2"/>
            <w:tcBorders>
              <w:top w:val="single" w:color="auto" w:sz="6" w:space="0"/>
              <w:left w:val="single" w:color="auto" w:sz="6" w:space="0"/>
              <w:bottom w:val="single" w:color="auto" w:sz="6" w:space="0"/>
              <w:right w:val="single" w:color="auto" w:sz="6" w:space="0"/>
            </w:tcBorders>
          </w:tcPr>
          <w:p w14:paraId="0ADC270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Cooptarea cadrelor didactice în programe de instruire în domeniul legislaţiei şcolare</w:t>
            </w:r>
          </w:p>
        </w:tc>
        <w:tc>
          <w:tcPr>
            <w:tcW w:w="1417" w:type="dxa"/>
            <w:gridSpan w:val="2"/>
            <w:tcBorders>
              <w:top w:val="single" w:color="auto" w:sz="6" w:space="0"/>
              <w:left w:val="single" w:color="auto" w:sz="6" w:space="0"/>
              <w:bottom w:val="single" w:color="auto" w:sz="6" w:space="0"/>
              <w:right w:val="single" w:color="auto" w:sz="6" w:space="0"/>
            </w:tcBorders>
          </w:tcPr>
          <w:p w14:paraId="55E4A05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843" w:type="dxa"/>
            <w:gridSpan w:val="2"/>
            <w:tcBorders>
              <w:top w:val="single" w:color="auto" w:sz="6" w:space="0"/>
              <w:left w:val="single" w:color="auto" w:sz="6" w:space="0"/>
              <w:bottom w:val="single" w:color="auto" w:sz="6" w:space="0"/>
              <w:right w:val="single" w:color="auto" w:sz="6" w:space="0"/>
            </w:tcBorders>
          </w:tcPr>
          <w:p w14:paraId="46CD6C0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Responsabil perfecţionare</w:t>
            </w:r>
          </w:p>
        </w:tc>
        <w:tc>
          <w:tcPr>
            <w:tcW w:w="2693" w:type="dxa"/>
            <w:tcBorders>
              <w:top w:val="single" w:color="auto" w:sz="6" w:space="0"/>
              <w:left w:val="single" w:color="auto" w:sz="6" w:space="0"/>
              <w:bottom w:val="single" w:color="auto" w:sz="6" w:space="0"/>
              <w:right w:val="single" w:color="auto" w:sz="6" w:space="0"/>
            </w:tcBorders>
          </w:tcPr>
          <w:p w14:paraId="467E437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Oferta de formare</w:t>
            </w:r>
          </w:p>
        </w:tc>
      </w:tr>
      <w:tr w14:paraId="7CABB7FC">
        <w:tblPrEx>
          <w:tblCellMar>
            <w:top w:w="0" w:type="dxa"/>
            <w:left w:w="40" w:type="dxa"/>
            <w:bottom w:w="0" w:type="dxa"/>
            <w:right w:w="40" w:type="dxa"/>
          </w:tblCellMar>
        </w:tblPrEx>
        <w:trPr>
          <w:trHeight w:val="662" w:hRule="atLeast"/>
        </w:trPr>
        <w:tc>
          <w:tcPr>
            <w:tcW w:w="1679" w:type="dxa"/>
            <w:vMerge w:val="continue"/>
            <w:tcBorders>
              <w:left w:val="single" w:color="auto" w:sz="6" w:space="0"/>
              <w:bottom w:val="single" w:color="auto" w:sz="6" w:space="0"/>
              <w:right w:val="single" w:color="auto" w:sz="6" w:space="0"/>
            </w:tcBorders>
            <w:vAlign w:val="center"/>
          </w:tcPr>
          <w:p w14:paraId="608B8707">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394" w:type="dxa"/>
            <w:gridSpan w:val="2"/>
            <w:tcBorders>
              <w:top w:val="single" w:color="auto" w:sz="6" w:space="0"/>
              <w:left w:val="single" w:color="auto" w:sz="6" w:space="0"/>
              <w:bottom w:val="single" w:color="auto" w:sz="6" w:space="0"/>
              <w:right w:val="single" w:color="auto" w:sz="6" w:space="0"/>
            </w:tcBorders>
          </w:tcPr>
          <w:p w14:paraId="1806795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Participarea cadrelor didactice la realizarea / perfecţionarea unor baze de date şi a programelor necesare în şcoli pentru buna desfăşurare a EN 8, </w:t>
            </w:r>
          </w:p>
        </w:tc>
        <w:tc>
          <w:tcPr>
            <w:tcW w:w="1417" w:type="dxa"/>
            <w:gridSpan w:val="2"/>
            <w:tcBorders>
              <w:top w:val="single" w:color="auto" w:sz="6" w:space="0"/>
              <w:left w:val="single" w:color="auto" w:sz="6" w:space="0"/>
              <w:bottom w:val="single" w:color="auto" w:sz="6" w:space="0"/>
              <w:right w:val="single" w:color="auto" w:sz="6" w:space="0"/>
            </w:tcBorders>
          </w:tcPr>
          <w:p w14:paraId="1AE9AD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Martie-iunie</w:t>
            </w:r>
          </w:p>
        </w:tc>
        <w:tc>
          <w:tcPr>
            <w:tcW w:w="1843" w:type="dxa"/>
            <w:gridSpan w:val="2"/>
            <w:tcBorders>
              <w:top w:val="single" w:color="auto" w:sz="6" w:space="0"/>
              <w:left w:val="single" w:color="auto" w:sz="6" w:space="0"/>
              <w:bottom w:val="single" w:color="auto" w:sz="6" w:space="0"/>
              <w:right w:val="single" w:color="auto" w:sz="6" w:space="0"/>
            </w:tcBorders>
          </w:tcPr>
          <w:p w14:paraId="08B33DA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Şefii de catedre</w:t>
            </w:r>
          </w:p>
        </w:tc>
        <w:tc>
          <w:tcPr>
            <w:tcW w:w="2693" w:type="dxa"/>
            <w:tcBorders>
              <w:top w:val="single" w:color="auto" w:sz="6" w:space="0"/>
              <w:left w:val="single" w:color="auto" w:sz="6" w:space="0"/>
              <w:bottom w:val="single" w:color="auto" w:sz="6" w:space="0"/>
              <w:right w:val="single" w:color="auto" w:sz="6" w:space="0"/>
            </w:tcBorders>
          </w:tcPr>
          <w:p w14:paraId="14F3D0F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w:t>
            </w:r>
          </w:p>
        </w:tc>
      </w:tr>
      <w:tr w14:paraId="178ADB75">
        <w:tblPrEx>
          <w:tblCellMar>
            <w:top w:w="0" w:type="dxa"/>
            <w:left w:w="40" w:type="dxa"/>
            <w:bottom w:w="0" w:type="dxa"/>
            <w:right w:w="40" w:type="dxa"/>
          </w:tblCellMar>
        </w:tblPrEx>
        <w:trPr>
          <w:trHeight w:val="1147" w:hRule="atLeast"/>
        </w:trPr>
        <w:tc>
          <w:tcPr>
            <w:tcW w:w="1679" w:type="dxa"/>
            <w:vMerge w:val="restart"/>
            <w:tcBorders>
              <w:top w:val="single" w:color="auto" w:sz="6" w:space="0"/>
              <w:left w:val="single" w:color="auto" w:sz="6" w:space="0"/>
              <w:right w:val="single" w:color="auto" w:sz="6" w:space="0"/>
            </w:tcBorders>
            <w:vAlign w:val="center"/>
          </w:tcPr>
          <w:p w14:paraId="6036506C">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Formare/</w:t>
            </w:r>
          </w:p>
          <w:p w14:paraId="66EC9131">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 xml:space="preserve">Dezvoltare profesionalăşi </w:t>
            </w:r>
            <w:r>
              <w:rPr>
                <w:rFonts w:hint="default" w:ascii="Times New Roman" w:hAnsi="Times New Roman" w:cs="Times New Roman"/>
                <w:b/>
                <w:color w:val="000000"/>
                <w:sz w:val="24"/>
                <w:szCs w:val="24"/>
                <w:lang w:val="it-IT" w:eastAsia="ro-RO"/>
              </w:rPr>
              <w:t>pers</w:t>
            </w:r>
            <w:r>
              <w:rPr>
                <w:rFonts w:hint="default" w:ascii="Times New Roman" w:hAnsi="Times New Roman" w:cs="Times New Roman"/>
                <w:b/>
                <w:color w:val="000000"/>
                <w:sz w:val="24"/>
                <w:szCs w:val="24"/>
                <w:lang w:eastAsia="ro-RO"/>
              </w:rPr>
              <w:t>onală</w:t>
            </w:r>
          </w:p>
          <w:p w14:paraId="4AC8BF57">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p w14:paraId="44B2BE10">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394" w:type="dxa"/>
            <w:gridSpan w:val="2"/>
            <w:tcBorders>
              <w:top w:val="single" w:color="auto" w:sz="6" w:space="0"/>
              <w:left w:val="single" w:color="auto" w:sz="6" w:space="0"/>
              <w:bottom w:val="single" w:color="auto" w:sz="6" w:space="0"/>
              <w:right w:val="single" w:color="auto" w:sz="6" w:space="0"/>
            </w:tcBorders>
          </w:tcPr>
          <w:p w14:paraId="27B1252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cunoaşterii în rândul cadrelor didactice a reglementărilor în vigoare privind cariera didactică şi etapele formării profesionale: stagiatură, definitivat, grad II, grad I, doctorat, perfecţionare periodică obligatorie, evoluţie în ierarhie, recunoaşterea gradelor didactice</w:t>
            </w:r>
          </w:p>
        </w:tc>
        <w:tc>
          <w:tcPr>
            <w:tcW w:w="1417" w:type="dxa"/>
            <w:gridSpan w:val="2"/>
            <w:tcBorders>
              <w:top w:val="single" w:color="auto" w:sz="6" w:space="0"/>
              <w:left w:val="single" w:color="auto" w:sz="6" w:space="0"/>
              <w:bottom w:val="single" w:color="auto" w:sz="6" w:space="0"/>
              <w:right w:val="single" w:color="auto" w:sz="6" w:space="0"/>
            </w:tcBorders>
          </w:tcPr>
          <w:p w14:paraId="028CEE0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843" w:type="dxa"/>
            <w:gridSpan w:val="2"/>
            <w:tcBorders>
              <w:top w:val="single" w:color="auto" w:sz="6" w:space="0"/>
              <w:left w:val="single" w:color="auto" w:sz="6" w:space="0"/>
              <w:bottom w:val="single" w:color="auto" w:sz="6" w:space="0"/>
              <w:right w:val="single" w:color="auto" w:sz="6" w:space="0"/>
            </w:tcBorders>
          </w:tcPr>
          <w:p w14:paraId="20607F5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Directorii</w:t>
            </w:r>
          </w:p>
        </w:tc>
        <w:tc>
          <w:tcPr>
            <w:tcW w:w="2693" w:type="dxa"/>
            <w:tcBorders>
              <w:top w:val="single" w:color="auto" w:sz="6" w:space="0"/>
              <w:left w:val="single" w:color="auto" w:sz="6" w:space="0"/>
              <w:bottom w:val="single" w:color="auto" w:sz="6" w:space="0"/>
              <w:right w:val="single" w:color="auto" w:sz="6" w:space="0"/>
            </w:tcBorders>
          </w:tcPr>
          <w:p w14:paraId="2C2F499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Norme legale, programe oficiale</w:t>
            </w:r>
          </w:p>
        </w:tc>
      </w:tr>
      <w:tr w14:paraId="1F246D64">
        <w:tblPrEx>
          <w:tblCellMar>
            <w:top w:w="0" w:type="dxa"/>
            <w:left w:w="40" w:type="dxa"/>
            <w:bottom w:w="0" w:type="dxa"/>
            <w:right w:w="40" w:type="dxa"/>
          </w:tblCellMar>
        </w:tblPrEx>
        <w:trPr>
          <w:trHeight w:val="672" w:hRule="atLeast"/>
        </w:trPr>
        <w:tc>
          <w:tcPr>
            <w:tcW w:w="1679" w:type="dxa"/>
            <w:vMerge w:val="continue"/>
            <w:tcBorders>
              <w:left w:val="single" w:color="auto" w:sz="6" w:space="0"/>
              <w:right w:val="single" w:color="auto" w:sz="6" w:space="0"/>
            </w:tcBorders>
            <w:vAlign w:val="center"/>
          </w:tcPr>
          <w:p w14:paraId="6EB5B198">
            <w:pPr>
              <w:autoSpaceDE w:val="0"/>
              <w:autoSpaceDN w:val="0"/>
              <w:adjustRightInd w:val="0"/>
              <w:spacing w:after="0" w:line="240" w:lineRule="auto"/>
              <w:jc w:val="center"/>
              <w:rPr>
                <w:rFonts w:hint="default" w:ascii="Times New Roman" w:hAnsi="Times New Roman" w:cs="Times New Roman"/>
                <w:b/>
                <w:color w:val="000000"/>
                <w:sz w:val="24"/>
                <w:szCs w:val="24"/>
                <w:lang w:val="it-IT" w:eastAsia="ro-RO"/>
              </w:rPr>
            </w:pPr>
          </w:p>
        </w:tc>
        <w:tc>
          <w:tcPr>
            <w:tcW w:w="7394" w:type="dxa"/>
            <w:gridSpan w:val="2"/>
            <w:tcBorders>
              <w:top w:val="single" w:color="auto" w:sz="6" w:space="0"/>
              <w:left w:val="single" w:color="auto" w:sz="6" w:space="0"/>
              <w:bottom w:val="single" w:color="auto" w:sz="6" w:space="0"/>
              <w:right w:val="single" w:color="auto" w:sz="6" w:space="0"/>
            </w:tcBorders>
          </w:tcPr>
          <w:p w14:paraId="4D98D31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Formarea cadrelor didactice de specialitate</w:t>
            </w:r>
          </w:p>
        </w:tc>
        <w:tc>
          <w:tcPr>
            <w:tcW w:w="1417" w:type="dxa"/>
            <w:gridSpan w:val="2"/>
            <w:tcBorders>
              <w:top w:val="single" w:color="auto" w:sz="6" w:space="0"/>
              <w:left w:val="single" w:color="auto" w:sz="6" w:space="0"/>
              <w:bottom w:val="single" w:color="auto" w:sz="6" w:space="0"/>
              <w:right w:val="single" w:color="auto" w:sz="6" w:space="0"/>
            </w:tcBorders>
          </w:tcPr>
          <w:p w14:paraId="65B9830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ofertei</w:t>
            </w:r>
          </w:p>
        </w:tc>
        <w:tc>
          <w:tcPr>
            <w:tcW w:w="1843" w:type="dxa"/>
            <w:gridSpan w:val="2"/>
            <w:tcBorders>
              <w:top w:val="single" w:color="auto" w:sz="6" w:space="0"/>
              <w:left w:val="single" w:color="auto" w:sz="6" w:space="0"/>
              <w:bottom w:val="single" w:color="auto" w:sz="6" w:space="0"/>
              <w:right w:val="single" w:color="auto" w:sz="6" w:space="0"/>
            </w:tcBorders>
          </w:tcPr>
          <w:p w14:paraId="409B84D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Inspectori de specialitate, </w:t>
            </w:r>
            <w:r>
              <w:rPr>
                <w:rFonts w:hint="default" w:ascii="Times New Roman" w:hAnsi="Times New Roman" w:cs="Times New Roman"/>
                <w:color w:val="000000"/>
                <w:sz w:val="24"/>
                <w:szCs w:val="24"/>
                <w:lang w:val="it-IT" w:eastAsia="ro-RO"/>
              </w:rPr>
              <w:t xml:space="preserve">metodisti </w:t>
            </w:r>
            <w:r>
              <w:rPr>
                <w:rFonts w:hint="default" w:ascii="Times New Roman" w:hAnsi="Times New Roman" w:cs="Times New Roman"/>
                <w:color w:val="000000"/>
                <w:sz w:val="24"/>
                <w:szCs w:val="24"/>
                <w:lang w:eastAsia="ro-RO"/>
              </w:rPr>
              <w:t>CCD, formatori</w:t>
            </w:r>
          </w:p>
        </w:tc>
        <w:tc>
          <w:tcPr>
            <w:tcW w:w="2693" w:type="dxa"/>
            <w:tcBorders>
              <w:top w:val="single" w:color="auto" w:sz="6" w:space="0"/>
              <w:left w:val="single" w:color="auto" w:sz="6" w:space="0"/>
              <w:bottom w:val="single" w:color="auto" w:sz="6" w:space="0"/>
              <w:right w:val="single" w:color="auto" w:sz="6" w:space="0"/>
            </w:tcBorders>
          </w:tcPr>
          <w:p w14:paraId="695BC3E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Oferta CCD, alte instituţii</w:t>
            </w:r>
          </w:p>
        </w:tc>
      </w:tr>
      <w:tr w14:paraId="2C82A973">
        <w:tblPrEx>
          <w:tblCellMar>
            <w:top w:w="0" w:type="dxa"/>
            <w:left w:w="40" w:type="dxa"/>
            <w:bottom w:w="0" w:type="dxa"/>
            <w:right w:w="40" w:type="dxa"/>
          </w:tblCellMar>
        </w:tblPrEx>
        <w:trPr>
          <w:trHeight w:val="451" w:hRule="atLeast"/>
        </w:trPr>
        <w:tc>
          <w:tcPr>
            <w:tcW w:w="1679" w:type="dxa"/>
            <w:vMerge w:val="continue"/>
            <w:tcBorders>
              <w:left w:val="single" w:color="auto" w:sz="6" w:space="0"/>
              <w:bottom w:val="single" w:color="auto" w:sz="6" w:space="0"/>
              <w:right w:val="single" w:color="auto" w:sz="6" w:space="0"/>
            </w:tcBorders>
            <w:vAlign w:val="center"/>
          </w:tcPr>
          <w:p w14:paraId="5FDCD000">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394" w:type="dxa"/>
            <w:gridSpan w:val="2"/>
            <w:tcBorders>
              <w:top w:val="single" w:color="auto" w:sz="6" w:space="0"/>
              <w:left w:val="single" w:color="auto" w:sz="6" w:space="0"/>
              <w:bottom w:val="single" w:color="auto" w:sz="6" w:space="0"/>
              <w:right w:val="single" w:color="auto" w:sz="6" w:space="0"/>
            </w:tcBorders>
          </w:tcPr>
          <w:p w14:paraId="686C012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Perfecţionarea şi formarea proprie a tuturor salariaţilor, în funcţie de compartiment</w:t>
            </w:r>
          </w:p>
        </w:tc>
        <w:tc>
          <w:tcPr>
            <w:tcW w:w="1417" w:type="dxa"/>
            <w:gridSpan w:val="2"/>
            <w:tcBorders>
              <w:top w:val="single" w:color="auto" w:sz="6" w:space="0"/>
              <w:left w:val="single" w:color="auto" w:sz="6" w:space="0"/>
              <w:bottom w:val="single" w:color="auto" w:sz="6" w:space="0"/>
              <w:right w:val="single" w:color="auto" w:sz="6" w:space="0"/>
            </w:tcBorders>
          </w:tcPr>
          <w:p w14:paraId="42D669A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843" w:type="dxa"/>
            <w:gridSpan w:val="2"/>
            <w:tcBorders>
              <w:top w:val="single" w:color="auto" w:sz="6" w:space="0"/>
              <w:left w:val="single" w:color="auto" w:sz="6" w:space="0"/>
              <w:bottom w:val="single" w:color="auto" w:sz="6" w:space="0"/>
              <w:right w:val="single" w:color="auto" w:sz="6" w:space="0"/>
            </w:tcBorders>
          </w:tcPr>
          <w:p w14:paraId="1E367BB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contabil</w:t>
            </w:r>
          </w:p>
        </w:tc>
        <w:tc>
          <w:tcPr>
            <w:tcW w:w="2693" w:type="dxa"/>
            <w:tcBorders>
              <w:top w:val="single" w:color="auto" w:sz="6" w:space="0"/>
              <w:left w:val="single" w:color="auto" w:sz="6" w:space="0"/>
              <w:bottom w:val="single" w:color="auto" w:sz="6" w:space="0"/>
              <w:right w:val="single" w:color="auto" w:sz="6" w:space="0"/>
            </w:tcBorders>
          </w:tcPr>
          <w:p w14:paraId="319F5AC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Oferta instituţiilor specializate</w:t>
            </w:r>
          </w:p>
        </w:tc>
      </w:tr>
      <w:tr w14:paraId="259EF875">
        <w:tblPrEx>
          <w:tblCellMar>
            <w:top w:w="0" w:type="dxa"/>
            <w:left w:w="40" w:type="dxa"/>
            <w:bottom w:w="0" w:type="dxa"/>
            <w:right w:w="40" w:type="dxa"/>
          </w:tblCellMar>
        </w:tblPrEx>
        <w:trPr>
          <w:trHeight w:val="709" w:hRule="atLeast"/>
        </w:trPr>
        <w:tc>
          <w:tcPr>
            <w:tcW w:w="1679" w:type="dxa"/>
            <w:tcBorders>
              <w:top w:val="single" w:color="auto" w:sz="6" w:space="0"/>
              <w:left w:val="single" w:color="auto" w:sz="6" w:space="0"/>
              <w:bottom w:val="single" w:color="auto" w:sz="6" w:space="0"/>
              <w:right w:val="single" w:color="auto" w:sz="6" w:space="0"/>
            </w:tcBorders>
            <w:vAlign w:val="center"/>
          </w:tcPr>
          <w:p w14:paraId="0542E4C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Formarea/ Dezvoltarea echipelor</w:t>
            </w:r>
          </w:p>
        </w:tc>
        <w:tc>
          <w:tcPr>
            <w:tcW w:w="7394" w:type="dxa"/>
            <w:gridSpan w:val="2"/>
            <w:tcBorders>
              <w:top w:val="single" w:color="auto" w:sz="6" w:space="0"/>
              <w:left w:val="single" w:color="auto" w:sz="6" w:space="0"/>
              <w:bottom w:val="single" w:color="auto" w:sz="6" w:space="0"/>
              <w:right w:val="single" w:color="auto" w:sz="6" w:space="0"/>
            </w:tcBorders>
          </w:tcPr>
          <w:p w14:paraId="1C1913D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Promovarea cursurilor de management al resurselor umane</w:t>
            </w:r>
          </w:p>
        </w:tc>
        <w:tc>
          <w:tcPr>
            <w:tcW w:w="1417" w:type="dxa"/>
            <w:gridSpan w:val="2"/>
            <w:tcBorders>
              <w:top w:val="single" w:color="auto" w:sz="6" w:space="0"/>
              <w:left w:val="single" w:color="auto" w:sz="6" w:space="0"/>
              <w:bottom w:val="single" w:color="auto" w:sz="6" w:space="0"/>
              <w:right w:val="single" w:color="auto" w:sz="6" w:space="0"/>
            </w:tcBorders>
          </w:tcPr>
          <w:p w14:paraId="3CC8BF2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843" w:type="dxa"/>
            <w:gridSpan w:val="2"/>
            <w:tcBorders>
              <w:top w:val="single" w:color="auto" w:sz="6" w:space="0"/>
              <w:left w:val="single" w:color="auto" w:sz="6" w:space="0"/>
              <w:bottom w:val="single" w:color="auto" w:sz="6" w:space="0"/>
              <w:right w:val="single" w:color="auto" w:sz="6" w:space="0"/>
            </w:tcBorders>
          </w:tcPr>
          <w:p w14:paraId="190372A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Sindicate, director</w:t>
            </w:r>
          </w:p>
        </w:tc>
        <w:tc>
          <w:tcPr>
            <w:tcW w:w="2693" w:type="dxa"/>
            <w:tcBorders>
              <w:top w:val="single" w:color="auto" w:sz="6" w:space="0"/>
              <w:left w:val="single" w:color="auto" w:sz="6" w:space="0"/>
              <w:bottom w:val="single" w:color="auto" w:sz="6" w:space="0"/>
              <w:right w:val="single" w:color="auto" w:sz="6" w:space="0"/>
            </w:tcBorders>
          </w:tcPr>
          <w:p w14:paraId="1147B7B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Oferta de formare</w:t>
            </w:r>
          </w:p>
        </w:tc>
      </w:tr>
    </w:tbl>
    <w:p w14:paraId="747432EE">
      <w:pPr>
        <w:rPr>
          <w:rFonts w:hint="default" w:ascii="Times New Roman" w:hAnsi="Times New Roman" w:cs="Times New Roman"/>
        </w:rPr>
      </w:pPr>
    </w:p>
    <w:tbl>
      <w:tblPr>
        <w:tblStyle w:val="4"/>
        <w:tblW w:w="15026" w:type="dxa"/>
        <w:tblInd w:w="-669" w:type="dxa"/>
        <w:tblLayout w:type="fixed"/>
        <w:tblCellMar>
          <w:top w:w="0" w:type="dxa"/>
          <w:left w:w="40" w:type="dxa"/>
          <w:bottom w:w="0" w:type="dxa"/>
          <w:right w:w="40" w:type="dxa"/>
        </w:tblCellMar>
      </w:tblPr>
      <w:tblGrid>
        <w:gridCol w:w="1560"/>
        <w:gridCol w:w="7796"/>
        <w:gridCol w:w="1134"/>
        <w:gridCol w:w="2268"/>
        <w:gridCol w:w="2268"/>
      </w:tblGrid>
      <w:tr w14:paraId="2F59F025">
        <w:tblPrEx>
          <w:tblCellMar>
            <w:top w:w="0" w:type="dxa"/>
            <w:left w:w="40" w:type="dxa"/>
            <w:bottom w:w="0" w:type="dxa"/>
            <w:right w:w="40" w:type="dxa"/>
          </w:tblCellMar>
        </w:tblPrEx>
        <w:trPr>
          <w:trHeight w:val="269" w:hRule="atLeast"/>
        </w:trPr>
        <w:tc>
          <w:tcPr>
            <w:tcW w:w="1560" w:type="dxa"/>
            <w:tcBorders>
              <w:top w:val="single" w:color="auto" w:sz="6" w:space="0"/>
              <w:left w:val="single" w:color="auto" w:sz="6" w:space="0"/>
              <w:bottom w:val="single" w:color="auto" w:sz="6" w:space="0"/>
              <w:right w:val="single" w:color="auto" w:sz="6" w:space="0"/>
            </w:tcBorders>
          </w:tcPr>
          <w:p w14:paraId="0E6668E6">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Funcţii</w:t>
            </w:r>
          </w:p>
        </w:tc>
        <w:tc>
          <w:tcPr>
            <w:tcW w:w="7796" w:type="dxa"/>
            <w:tcBorders>
              <w:top w:val="single" w:color="auto" w:sz="6" w:space="0"/>
              <w:left w:val="single" w:color="auto" w:sz="6" w:space="0"/>
              <w:bottom w:val="single" w:color="auto" w:sz="6" w:space="0"/>
              <w:right w:val="single" w:color="auto" w:sz="6" w:space="0"/>
            </w:tcBorders>
          </w:tcPr>
          <w:p w14:paraId="69B5D88D">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1134" w:type="dxa"/>
            <w:tcBorders>
              <w:top w:val="single" w:color="auto" w:sz="6" w:space="0"/>
              <w:left w:val="single" w:color="auto" w:sz="6" w:space="0"/>
              <w:bottom w:val="single" w:color="auto" w:sz="6" w:space="0"/>
              <w:right w:val="single" w:color="auto" w:sz="6" w:space="0"/>
            </w:tcBorders>
          </w:tcPr>
          <w:p w14:paraId="7FA167F7">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2268" w:type="dxa"/>
            <w:tcBorders>
              <w:top w:val="single" w:color="auto" w:sz="6" w:space="0"/>
              <w:left w:val="single" w:color="auto" w:sz="6" w:space="0"/>
              <w:bottom w:val="single" w:color="auto" w:sz="6" w:space="0"/>
              <w:right w:val="single" w:color="auto" w:sz="6" w:space="0"/>
            </w:tcBorders>
          </w:tcPr>
          <w:p w14:paraId="053B4752">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Responsabili</w:t>
            </w:r>
          </w:p>
        </w:tc>
        <w:tc>
          <w:tcPr>
            <w:tcW w:w="2268" w:type="dxa"/>
            <w:tcBorders>
              <w:top w:val="single" w:color="auto" w:sz="6" w:space="0"/>
              <w:left w:val="single" w:color="auto" w:sz="6" w:space="0"/>
              <w:bottom w:val="single" w:color="auto" w:sz="6" w:space="0"/>
              <w:right w:val="single" w:color="auto" w:sz="6" w:space="0"/>
            </w:tcBorders>
          </w:tcPr>
          <w:p w14:paraId="0755BE3D">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p w14:paraId="61742FA3">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r>
      <w:tr w14:paraId="0F48DD87">
        <w:tblPrEx>
          <w:tblCellMar>
            <w:top w:w="0" w:type="dxa"/>
            <w:left w:w="40" w:type="dxa"/>
            <w:bottom w:w="0" w:type="dxa"/>
            <w:right w:w="40" w:type="dxa"/>
          </w:tblCellMar>
        </w:tblPrEx>
        <w:trPr>
          <w:trHeight w:val="883" w:hRule="atLeast"/>
        </w:trPr>
        <w:tc>
          <w:tcPr>
            <w:tcW w:w="1560" w:type="dxa"/>
            <w:vMerge w:val="restart"/>
            <w:tcBorders>
              <w:top w:val="single" w:color="auto" w:sz="6" w:space="0"/>
              <w:left w:val="single" w:color="auto" w:sz="6" w:space="0"/>
              <w:right w:val="single" w:color="auto" w:sz="6" w:space="0"/>
            </w:tcBorders>
            <w:vAlign w:val="center"/>
          </w:tcPr>
          <w:p w14:paraId="091EEEAF">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Negocierea/</w:t>
            </w:r>
          </w:p>
          <w:p w14:paraId="31D15E3E">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Rezolvarea</w:t>
            </w:r>
          </w:p>
          <w:p w14:paraId="452E8172">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co</w:t>
            </w:r>
            <w:r>
              <w:rPr>
                <w:rFonts w:hint="default" w:ascii="Times New Roman" w:hAnsi="Times New Roman" w:cs="Times New Roman"/>
                <w:b/>
                <w:color w:val="000000"/>
                <w:sz w:val="24"/>
                <w:szCs w:val="24"/>
                <w:lang w:eastAsia="ro-RO"/>
              </w:rPr>
              <w:t>nflictelor</w:t>
            </w:r>
          </w:p>
          <w:p w14:paraId="442C4BFE">
            <w:pPr>
              <w:autoSpaceDE w:val="0"/>
              <w:autoSpaceDN w:val="0"/>
              <w:adjustRightInd w:val="0"/>
              <w:spacing w:after="0" w:line="240" w:lineRule="auto"/>
              <w:jc w:val="center"/>
              <w:rPr>
                <w:rFonts w:hint="default" w:ascii="Times New Roman" w:hAnsi="Times New Roman" w:cs="Times New Roman"/>
                <w:color w:val="000000"/>
                <w:sz w:val="24"/>
                <w:szCs w:val="24"/>
                <w:lang w:eastAsia="ro-RO"/>
              </w:rPr>
            </w:pPr>
          </w:p>
        </w:tc>
        <w:tc>
          <w:tcPr>
            <w:tcW w:w="7796" w:type="dxa"/>
            <w:tcBorders>
              <w:top w:val="single" w:color="auto" w:sz="6" w:space="0"/>
              <w:left w:val="single" w:color="auto" w:sz="6" w:space="0"/>
              <w:bottom w:val="single" w:color="auto" w:sz="6" w:space="0"/>
              <w:right w:val="single" w:color="auto" w:sz="6" w:space="0"/>
            </w:tcBorders>
          </w:tcPr>
          <w:p w14:paraId="35A202B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Rezolvarea cu abilitate şi discreţie a diferitelor situaţii conflictuale care pot apărea între cadrele didactice din şcoală, între profesorii de specialitate şi şcoli sau între elevi şi profesori, pentru asigurarea unui climat de muncă eficient</w:t>
            </w:r>
          </w:p>
        </w:tc>
        <w:tc>
          <w:tcPr>
            <w:tcW w:w="1134" w:type="dxa"/>
            <w:tcBorders>
              <w:top w:val="single" w:color="auto" w:sz="6" w:space="0"/>
              <w:left w:val="single" w:color="auto" w:sz="6" w:space="0"/>
              <w:bottom w:val="single" w:color="auto" w:sz="6" w:space="0"/>
              <w:right w:val="single" w:color="auto" w:sz="6" w:space="0"/>
            </w:tcBorders>
          </w:tcPr>
          <w:p w14:paraId="30A0139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268" w:type="dxa"/>
            <w:tcBorders>
              <w:top w:val="single" w:color="auto" w:sz="6" w:space="0"/>
              <w:left w:val="single" w:color="auto" w:sz="6" w:space="0"/>
              <w:bottom w:val="single" w:color="auto" w:sz="6" w:space="0"/>
              <w:right w:val="single" w:color="auto" w:sz="6" w:space="0"/>
            </w:tcBorders>
          </w:tcPr>
          <w:p w14:paraId="5472BC0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C.A., sindicate</w:t>
            </w:r>
          </w:p>
        </w:tc>
        <w:tc>
          <w:tcPr>
            <w:tcW w:w="2268" w:type="dxa"/>
            <w:tcBorders>
              <w:top w:val="single" w:color="auto" w:sz="6" w:space="0"/>
              <w:left w:val="single" w:color="auto" w:sz="6" w:space="0"/>
              <w:bottom w:val="single" w:color="auto" w:sz="6" w:space="0"/>
              <w:right w:val="single" w:color="auto" w:sz="6" w:space="0"/>
            </w:tcBorders>
          </w:tcPr>
          <w:p w14:paraId="19819A0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w:t>
            </w:r>
          </w:p>
          <w:p w14:paraId="3B1892E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Intrainstituţională</w:t>
            </w:r>
          </w:p>
        </w:tc>
      </w:tr>
      <w:tr w14:paraId="334242E7">
        <w:tblPrEx>
          <w:tblCellMar>
            <w:top w:w="0" w:type="dxa"/>
            <w:left w:w="40" w:type="dxa"/>
            <w:bottom w:w="0" w:type="dxa"/>
            <w:right w:w="40" w:type="dxa"/>
          </w:tblCellMar>
        </w:tblPrEx>
        <w:trPr>
          <w:trHeight w:val="466" w:hRule="atLeast"/>
        </w:trPr>
        <w:tc>
          <w:tcPr>
            <w:tcW w:w="1560" w:type="dxa"/>
            <w:vMerge w:val="continue"/>
            <w:tcBorders>
              <w:left w:val="single" w:color="auto" w:sz="6" w:space="0"/>
              <w:bottom w:val="single" w:color="auto" w:sz="6" w:space="0"/>
              <w:right w:val="single" w:color="auto" w:sz="6" w:space="0"/>
            </w:tcBorders>
          </w:tcPr>
          <w:p w14:paraId="0FC1CF0D">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c>
          <w:tcPr>
            <w:tcW w:w="7796" w:type="dxa"/>
            <w:tcBorders>
              <w:top w:val="single" w:color="auto" w:sz="6" w:space="0"/>
              <w:left w:val="single" w:color="auto" w:sz="6" w:space="0"/>
              <w:bottom w:val="single" w:color="auto" w:sz="6" w:space="0"/>
              <w:right w:val="single" w:color="auto" w:sz="6" w:space="0"/>
            </w:tcBorders>
          </w:tcPr>
          <w:p w14:paraId="7DD1CD3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Rezolvarea sesizărilor prin receptare, cercetare şi soluţionare conform legislaţiei, în mod documentat şi corect</w:t>
            </w:r>
          </w:p>
        </w:tc>
        <w:tc>
          <w:tcPr>
            <w:tcW w:w="1134" w:type="dxa"/>
            <w:tcBorders>
              <w:top w:val="single" w:color="auto" w:sz="6" w:space="0"/>
              <w:left w:val="single" w:color="auto" w:sz="6" w:space="0"/>
              <w:bottom w:val="single" w:color="auto" w:sz="6" w:space="0"/>
              <w:right w:val="single" w:color="auto" w:sz="6" w:space="0"/>
            </w:tcBorders>
          </w:tcPr>
          <w:p w14:paraId="76C7495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2268" w:type="dxa"/>
            <w:tcBorders>
              <w:top w:val="single" w:color="auto" w:sz="6" w:space="0"/>
              <w:left w:val="single" w:color="auto" w:sz="6" w:space="0"/>
              <w:bottom w:val="single" w:color="auto" w:sz="6" w:space="0"/>
              <w:right w:val="single" w:color="auto" w:sz="6" w:space="0"/>
            </w:tcBorders>
          </w:tcPr>
          <w:p w14:paraId="5B28578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sindicate</w:t>
            </w:r>
          </w:p>
        </w:tc>
        <w:tc>
          <w:tcPr>
            <w:tcW w:w="2268" w:type="dxa"/>
            <w:tcBorders>
              <w:top w:val="single" w:color="auto" w:sz="6" w:space="0"/>
              <w:left w:val="single" w:color="auto" w:sz="6" w:space="0"/>
              <w:bottom w:val="single" w:color="auto" w:sz="6" w:space="0"/>
              <w:right w:val="single" w:color="auto" w:sz="6" w:space="0"/>
            </w:tcBorders>
          </w:tcPr>
          <w:p w14:paraId="1341635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comunicare intrainstituţională</w:t>
            </w:r>
          </w:p>
        </w:tc>
      </w:tr>
    </w:tbl>
    <w:p w14:paraId="7286346E">
      <w:pPr>
        <w:rPr>
          <w:rFonts w:hint="default" w:ascii="Times New Roman" w:hAnsi="Times New Roman" w:cs="Times New Roman"/>
        </w:rPr>
      </w:pPr>
    </w:p>
    <w:p w14:paraId="61AB8CEA">
      <w:pPr>
        <w:rPr>
          <w:rFonts w:hint="default" w:ascii="Times New Roman" w:hAnsi="Times New Roman" w:cs="Times New Roman"/>
        </w:rPr>
      </w:pPr>
    </w:p>
    <w:p w14:paraId="14E47639">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Indicatori de performanţă:</w:t>
      </w:r>
    </w:p>
    <w:p w14:paraId="3E22AF3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 Actualitate, complexitate;   </w:t>
      </w:r>
    </w:p>
    <w:p w14:paraId="57B7809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-Calitate; </w:t>
      </w:r>
    </w:p>
    <w:p w14:paraId="03A4CD6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Varietatea ofertei</w:t>
      </w:r>
    </w:p>
    <w:p w14:paraId="2D314B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 Date statistice; </w:t>
      </w:r>
    </w:p>
    <w:p w14:paraId="461816B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Respectarea standardelor, varietate;</w:t>
      </w:r>
    </w:p>
    <w:p w14:paraId="6009307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 Promptitudine; </w:t>
      </w:r>
    </w:p>
    <w:p w14:paraId="65400B0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Adecvarea la nevoile specifice;</w:t>
      </w:r>
    </w:p>
    <w:p w14:paraId="3FDB681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Calitate;</w:t>
      </w:r>
    </w:p>
    <w:p w14:paraId="760DDF9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Legalitate;</w:t>
      </w:r>
    </w:p>
    <w:p w14:paraId="2DC6B15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Număr participanţi, rezultate;</w:t>
      </w:r>
    </w:p>
    <w:p w14:paraId="1E3C42B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Punctaj minim;</w:t>
      </w:r>
    </w:p>
    <w:p w14:paraId="55A1EF0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Obiectivitate în desfăşurare;</w:t>
      </w:r>
    </w:p>
    <w:p w14:paraId="7FFA621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Statistici;</w:t>
      </w:r>
    </w:p>
    <w:p w14:paraId="5ACB07F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Atingerea standardelor;</w:t>
      </w:r>
    </w:p>
    <w:p w14:paraId="0A99375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Eficienţă;</w:t>
      </w:r>
    </w:p>
    <w:p w14:paraId="1FF05157">
      <w:pPr>
        <w:rPr>
          <w:rFonts w:hint="default" w:ascii="Times New Roman" w:hAnsi="Times New Roman" w:cs="Times New Roman"/>
          <w:sz w:val="24"/>
          <w:szCs w:val="24"/>
        </w:rPr>
      </w:pPr>
      <w:r>
        <w:rPr>
          <w:rFonts w:hint="default" w:ascii="Times New Roman" w:hAnsi="Times New Roman" w:cs="Times New Roman"/>
          <w:color w:val="000000"/>
          <w:sz w:val="24"/>
          <w:szCs w:val="24"/>
          <w:lang w:eastAsia="ro-RO"/>
        </w:rPr>
        <w:t>- Statistici participanţi la grade</w:t>
      </w:r>
    </w:p>
    <w:p w14:paraId="52E0322F">
      <w:pPr>
        <w:autoSpaceDE w:val="0"/>
        <w:autoSpaceDN w:val="0"/>
        <w:adjustRightInd w:val="0"/>
        <w:spacing w:after="0" w:line="240" w:lineRule="auto"/>
        <w:rPr>
          <w:rFonts w:hint="default" w:ascii="Times New Roman" w:hAnsi="Times New Roman" w:cs="Times New Roman"/>
          <w:b/>
          <w:color w:val="000000"/>
          <w:sz w:val="28"/>
          <w:szCs w:val="28"/>
          <w:lang w:eastAsia="ro-RO"/>
        </w:rPr>
      </w:pPr>
    </w:p>
    <w:p w14:paraId="7FC2BD15">
      <w:pPr>
        <w:pStyle w:val="8"/>
        <w:numPr>
          <w:ilvl w:val="0"/>
          <w:numId w:val="5"/>
        </w:numPr>
        <w:autoSpaceDE w:val="0"/>
        <w:autoSpaceDN w:val="0"/>
        <w:adjustRightInd w:val="0"/>
        <w:spacing w:after="0" w:line="240" w:lineRule="auto"/>
        <w:rPr>
          <w:rFonts w:hint="default" w:ascii="Times New Roman" w:hAnsi="Times New Roman" w:cs="Times New Roman"/>
          <w:b/>
          <w:color w:val="000000"/>
          <w:sz w:val="28"/>
          <w:szCs w:val="28"/>
          <w:lang w:eastAsia="ro-RO"/>
        </w:rPr>
      </w:pPr>
      <w:r>
        <w:rPr>
          <w:rFonts w:hint="default" w:ascii="Times New Roman" w:hAnsi="Times New Roman" w:cs="Times New Roman"/>
          <w:b/>
          <w:color w:val="000000"/>
          <w:sz w:val="28"/>
          <w:szCs w:val="28"/>
          <w:lang w:eastAsia="ro-RO"/>
        </w:rPr>
        <w:t>PARTENERIATE ŞI PROGRAME</w:t>
      </w:r>
    </w:p>
    <w:p w14:paraId="00D5A83A">
      <w:pPr>
        <w:pStyle w:val="8"/>
        <w:autoSpaceDE w:val="0"/>
        <w:autoSpaceDN w:val="0"/>
        <w:adjustRightInd w:val="0"/>
        <w:spacing w:after="0" w:line="240" w:lineRule="auto"/>
        <w:rPr>
          <w:rFonts w:hint="default" w:ascii="Times New Roman" w:hAnsi="Times New Roman" w:cs="Times New Roman"/>
          <w:b/>
          <w:color w:val="000000"/>
          <w:sz w:val="28"/>
          <w:szCs w:val="28"/>
          <w:lang w:eastAsia="ro-RO"/>
        </w:rPr>
      </w:pPr>
    </w:p>
    <w:p w14:paraId="7100801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OBIECTIVE:</w:t>
      </w:r>
    </w:p>
    <w:p w14:paraId="6C6E6EE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4.1. Coordonarea şi organizarea proiectelor de parteneriat educaţional</w:t>
      </w:r>
    </w:p>
    <w:p w14:paraId="68DEF5F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4.2. Colaborarea cu instituţii guvernamentale abilitate în derularea de proiecte şi programe comune</w:t>
      </w:r>
    </w:p>
    <w:p w14:paraId="76F94F00">
      <w:pPr>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4.3. Coordonarea şi organizarea proiectelor proprii specifice</w:t>
      </w:r>
    </w:p>
    <w:p w14:paraId="57F322A9">
      <w:pPr>
        <w:rPr>
          <w:rFonts w:hint="default" w:ascii="Times New Roman" w:hAnsi="Times New Roman" w:cs="Times New Roman"/>
          <w:color w:val="000000"/>
          <w:sz w:val="24"/>
          <w:szCs w:val="24"/>
          <w:lang w:eastAsia="ro-RO"/>
        </w:rPr>
      </w:pPr>
    </w:p>
    <w:tbl>
      <w:tblPr>
        <w:tblStyle w:val="4"/>
        <w:tblW w:w="14884" w:type="dxa"/>
        <w:tblInd w:w="-669" w:type="dxa"/>
        <w:tblLayout w:type="fixed"/>
        <w:tblCellMar>
          <w:top w:w="0" w:type="dxa"/>
          <w:left w:w="40" w:type="dxa"/>
          <w:bottom w:w="0" w:type="dxa"/>
          <w:right w:w="40" w:type="dxa"/>
        </w:tblCellMar>
      </w:tblPr>
      <w:tblGrid>
        <w:gridCol w:w="1560"/>
        <w:gridCol w:w="7796"/>
        <w:gridCol w:w="89"/>
        <w:gridCol w:w="1224"/>
        <w:gridCol w:w="105"/>
        <w:gridCol w:w="1984"/>
        <w:gridCol w:w="2126"/>
      </w:tblGrid>
      <w:tr w14:paraId="667F8125">
        <w:tblPrEx>
          <w:tblCellMar>
            <w:top w:w="0" w:type="dxa"/>
            <w:left w:w="40" w:type="dxa"/>
            <w:bottom w:w="0" w:type="dxa"/>
            <w:right w:w="40" w:type="dxa"/>
          </w:tblCellMar>
        </w:tblPrEx>
        <w:trPr>
          <w:trHeight w:val="414" w:hRule="atLeast"/>
        </w:trPr>
        <w:tc>
          <w:tcPr>
            <w:tcW w:w="1560" w:type="dxa"/>
            <w:tcBorders>
              <w:top w:val="single" w:color="auto" w:sz="6" w:space="0"/>
              <w:left w:val="single" w:color="auto" w:sz="6" w:space="0"/>
              <w:bottom w:val="single" w:color="auto" w:sz="6" w:space="0"/>
              <w:right w:val="single" w:color="auto" w:sz="6" w:space="0"/>
            </w:tcBorders>
          </w:tcPr>
          <w:p w14:paraId="3CD78FC5">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Funcţii</w:t>
            </w:r>
          </w:p>
        </w:tc>
        <w:tc>
          <w:tcPr>
            <w:tcW w:w="7885" w:type="dxa"/>
            <w:gridSpan w:val="2"/>
            <w:tcBorders>
              <w:top w:val="single" w:color="auto" w:sz="6" w:space="0"/>
              <w:left w:val="single" w:color="auto" w:sz="6" w:space="0"/>
              <w:bottom w:val="single" w:color="auto" w:sz="6" w:space="0"/>
              <w:right w:val="single" w:color="auto" w:sz="6" w:space="0"/>
            </w:tcBorders>
          </w:tcPr>
          <w:p w14:paraId="7809B344">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1224" w:type="dxa"/>
            <w:tcBorders>
              <w:top w:val="single" w:color="auto" w:sz="6" w:space="0"/>
              <w:left w:val="single" w:color="auto" w:sz="6" w:space="0"/>
              <w:bottom w:val="single" w:color="auto" w:sz="6" w:space="0"/>
              <w:right w:val="single" w:color="auto" w:sz="6" w:space="0"/>
            </w:tcBorders>
          </w:tcPr>
          <w:p w14:paraId="5B254947">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2089" w:type="dxa"/>
            <w:gridSpan w:val="2"/>
            <w:tcBorders>
              <w:top w:val="single" w:color="auto" w:sz="6" w:space="0"/>
              <w:left w:val="single" w:color="auto" w:sz="6" w:space="0"/>
              <w:bottom w:val="single" w:color="auto" w:sz="6" w:space="0"/>
              <w:right w:val="single" w:color="auto" w:sz="6" w:space="0"/>
            </w:tcBorders>
          </w:tcPr>
          <w:p w14:paraId="69FC2BB1">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Responsabili</w:t>
            </w:r>
          </w:p>
        </w:tc>
        <w:tc>
          <w:tcPr>
            <w:tcW w:w="2126" w:type="dxa"/>
            <w:tcBorders>
              <w:top w:val="single" w:color="auto" w:sz="6" w:space="0"/>
              <w:left w:val="single" w:color="auto" w:sz="6" w:space="0"/>
              <w:bottom w:val="single" w:color="auto" w:sz="6" w:space="0"/>
              <w:right w:val="single" w:color="auto" w:sz="6" w:space="0"/>
            </w:tcBorders>
          </w:tcPr>
          <w:p w14:paraId="59B15A6C">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tc>
      </w:tr>
      <w:tr w14:paraId="3A69A9BB">
        <w:tblPrEx>
          <w:tblCellMar>
            <w:top w:w="0" w:type="dxa"/>
            <w:left w:w="40" w:type="dxa"/>
            <w:bottom w:w="0" w:type="dxa"/>
            <w:right w:w="40" w:type="dxa"/>
          </w:tblCellMar>
        </w:tblPrEx>
        <w:trPr>
          <w:trHeight w:val="687" w:hRule="atLeast"/>
        </w:trPr>
        <w:tc>
          <w:tcPr>
            <w:tcW w:w="1560" w:type="dxa"/>
            <w:vMerge w:val="restart"/>
            <w:tcBorders>
              <w:top w:val="single" w:color="auto" w:sz="6" w:space="0"/>
              <w:left w:val="single" w:color="auto" w:sz="6" w:space="0"/>
              <w:right w:val="single" w:color="auto" w:sz="6" w:space="0"/>
            </w:tcBorders>
            <w:vAlign w:val="center"/>
          </w:tcPr>
          <w:p w14:paraId="345C0A17">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Proiectare</w:t>
            </w:r>
          </w:p>
        </w:tc>
        <w:tc>
          <w:tcPr>
            <w:tcW w:w="7885" w:type="dxa"/>
            <w:gridSpan w:val="2"/>
            <w:tcBorders>
              <w:top w:val="single" w:color="auto" w:sz="6" w:space="0"/>
              <w:left w:val="single" w:color="auto" w:sz="6" w:space="0"/>
              <w:bottom w:val="single" w:color="auto" w:sz="6" w:space="0"/>
              <w:right w:val="single" w:color="auto" w:sz="6" w:space="0"/>
            </w:tcBorders>
          </w:tcPr>
          <w:p w14:paraId="628496D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Organizarea de întâlniri, elaborarea şi aplicarea sondajelor de opinie şi a chestionarelor pentru stabilirea priorităţilor</w:t>
            </w:r>
          </w:p>
        </w:tc>
        <w:tc>
          <w:tcPr>
            <w:tcW w:w="1224" w:type="dxa"/>
            <w:tcBorders>
              <w:top w:val="single" w:color="auto" w:sz="6" w:space="0"/>
              <w:left w:val="single" w:color="auto" w:sz="6" w:space="0"/>
              <w:bottom w:val="single" w:color="auto" w:sz="6" w:space="0"/>
              <w:right w:val="single" w:color="auto" w:sz="6" w:space="0"/>
            </w:tcBorders>
          </w:tcPr>
          <w:p w14:paraId="4142EDAB">
            <w:pPr>
              <w:autoSpaceDE w:val="0"/>
              <w:autoSpaceDN w:val="0"/>
              <w:adjustRightInd w:val="0"/>
              <w:spacing w:after="0" w:line="240" w:lineRule="auto"/>
              <w:rPr>
                <w:rFonts w:hint="default" w:ascii="Times New Roman" w:hAnsi="Times New Roman" w:cs="Times New Roman"/>
                <w:color w:val="000000"/>
                <w:sz w:val="24"/>
                <w:szCs w:val="24"/>
                <w:lang w:eastAsia="it-IT"/>
              </w:rPr>
            </w:pPr>
            <w:r>
              <w:rPr>
                <w:rFonts w:hint="default" w:ascii="Times New Roman" w:hAnsi="Times New Roman" w:cs="Times New Roman"/>
                <w:color w:val="000000"/>
                <w:sz w:val="24"/>
                <w:szCs w:val="24"/>
                <w:lang w:val="it-IT" w:eastAsia="it-IT"/>
              </w:rPr>
              <w:t>lunar</w:t>
            </w:r>
          </w:p>
        </w:tc>
        <w:tc>
          <w:tcPr>
            <w:tcW w:w="2089" w:type="dxa"/>
            <w:gridSpan w:val="2"/>
            <w:tcBorders>
              <w:top w:val="single" w:color="auto" w:sz="6" w:space="0"/>
              <w:left w:val="single" w:color="auto" w:sz="6" w:space="0"/>
              <w:bottom w:val="single" w:color="auto" w:sz="6" w:space="0"/>
              <w:right w:val="single" w:color="auto" w:sz="6" w:space="0"/>
            </w:tcBorders>
          </w:tcPr>
          <w:p w14:paraId="7845CFC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 programe, diriginţi</w:t>
            </w:r>
          </w:p>
        </w:tc>
        <w:tc>
          <w:tcPr>
            <w:tcW w:w="2126" w:type="dxa"/>
            <w:tcBorders>
              <w:top w:val="single" w:color="auto" w:sz="6" w:space="0"/>
              <w:left w:val="single" w:color="auto" w:sz="6" w:space="0"/>
              <w:bottom w:val="single" w:color="auto" w:sz="6" w:space="0"/>
              <w:right w:val="single" w:color="auto" w:sz="6" w:space="0"/>
            </w:tcBorders>
          </w:tcPr>
          <w:p w14:paraId="6CA74C1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 intrainstituţională</w:t>
            </w:r>
          </w:p>
        </w:tc>
      </w:tr>
      <w:tr w14:paraId="67EADF06">
        <w:tblPrEx>
          <w:tblCellMar>
            <w:top w:w="0" w:type="dxa"/>
            <w:left w:w="40" w:type="dxa"/>
            <w:bottom w:w="0" w:type="dxa"/>
            <w:right w:w="40" w:type="dxa"/>
          </w:tblCellMar>
        </w:tblPrEx>
        <w:trPr>
          <w:trHeight w:val="437" w:hRule="atLeast"/>
        </w:trPr>
        <w:tc>
          <w:tcPr>
            <w:tcW w:w="1560" w:type="dxa"/>
            <w:vMerge w:val="continue"/>
            <w:tcBorders>
              <w:left w:val="single" w:color="auto" w:sz="6" w:space="0"/>
              <w:right w:val="single" w:color="auto" w:sz="6" w:space="0"/>
            </w:tcBorders>
            <w:textDirection w:val="btLr"/>
            <w:vAlign w:val="center"/>
          </w:tcPr>
          <w:p w14:paraId="25C0E615">
            <w:pPr>
              <w:autoSpaceDE w:val="0"/>
              <w:autoSpaceDN w:val="0"/>
              <w:adjustRightInd w:val="0"/>
              <w:spacing w:after="0" w:line="240" w:lineRule="auto"/>
              <w:jc w:val="center"/>
              <w:rPr>
                <w:rFonts w:hint="default" w:ascii="Times New Roman" w:hAnsi="Times New Roman" w:cs="Times New Roman"/>
                <w:color w:val="000000"/>
                <w:sz w:val="18"/>
                <w:szCs w:val="18"/>
                <w:lang w:eastAsia="ro-RO"/>
              </w:rPr>
            </w:pPr>
          </w:p>
        </w:tc>
        <w:tc>
          <w:tcPr>
            <w:tcW w:w="7885" w:type="dxa"/>
            <w:gridSpan w:val="2"/>
            <w:tcBorders>
              <w:top w:val="single" w:color="auto" w:sz="6" w:space="0"/>
              <w:left w:val="single" w:color="auto" w:sz="6" w:space="0"/>
              <w:bottom w:val="single" w:color="auto" w:sz="6" w:space="0"/>
              <w:right w:val="single" w:color="auto" w:sz="6" w:space="0"/>
            </w:tcBorders>
          </w:tcPr>
          <w:p w14:paraId="1B2CF11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Planificarea colaborării şcolii cu poliţia, pompierii, biserica, instituţii culturale, agenţi economici, alte scoli</w:t>
            </w:r>
          </w:p>
        </w:tc>
        <w:tc>
          <w:tcPr>
            <w:tcW w:w="1224" w:type="dxa"/>
            <w:tcBorders>
              <w:top w:val="single" w:color="auto" w:sz="6" w:space="0"/>
              <w:left w:val="single" w:color="auto" w:sz="6" w:space="0"/>
              <w:bottom w:val="single" w:color="auto" w:sz="6" w:space="0"/>
              <w:right w:val="single" w:color="auto" w:sz="6" w:space="0"/>
            </w:tcBorders>
          </w:tcPr>
          <w:p w14:paraId="1F20999D">
            <w:pPr>
              <w:autoSpaceDE w:val="0"/>
              <w:autoSpaceDN w:val="0"/>
              <w:adjustRightInd w:val="0"/>
              <w:spacing w:after="0" w:line="240" w:lineRule="auto"/>
              <w:rPr>
                <w:rFonts w:hint="default" w:ascii="Times New Roman" w:hAnsi="Times New Roman" w:cs="Times New Roman"/>
                <w:color w:val="000000"/>
                <w:sz w:val="24"/>
                <w:szCs w:val="24"/>
                <w:lang w:eastAsia="it-IT"/>
              </w:rPr>
            </w:pPr>
            <w:r>
              <w:rPr>
                <w:rFonts w:hint="default" w:ascii="Times New Roman" w:hAnsi="Times New Roman" w:cs="Times New Roman"/>
                <w:color w:val="000000"/>
                <w:sz w:val="24"/>
                <w:szCs w:val="24"/>
                <w:lang w:val="it-IT" w:eastAsia="it-IT"/>
              </w:rPr>
              <w:t>Pe parcursul anului scolar</w:t>
            </w:r>
          </w:p>
        </w:tc>
        <w:tc>
          <w:tcPr>
            <w:tcW w:w="2089" w:type="dxa"/>
            <w:gridSpan w:val="2"/>
            <w:tcBorders>
              <w:top w:val="single" w:color="auto" w:sz="6" w:space="0"/>
              <w:left w:val="single" w:color="auto" w:sz="6" w:space="0"/>
              <w:bottom w:val="single" w:color="auto" w:sz="6" w:space="0"/>
              <w:right w:val="single" w:color="auto" w:sz="6" w:space="0"/>
            </w:tcBorders>
          </w:tcPr>
          <w:p w14:paraId="3589296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126" w:type="dxa"/>
            <w:tcBorders>
              <w:top w:val="single" w:color="auto" w:sz="6" w:space="0"/>
              <w:left w:val="single" w:color="auto" w:sz="6" w:space="0"/>
              <w:bottom w:val="single" w:color="auto" w:sz="6" w:space="0"/>
              <w:right w:val="single" w:color="auto" w:sz="6" w:space="0"/>
            </w:tcBorders>
          </w:tcPr>
          <w:p w14:paraId="5B0F700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specifică, protocoale</w:t>
            </w:r>
          </w:p>
        </w:tc>
      </w:tr>
      <w:tr w14:paraId="5F0581CB">
        <w:tblPrEx>
          <w:tblCellMar>
            <w:top w:w="0" w:type="dxa"/>
            <w:left w:w="40" w:type="dxa"/>
            <w:bottom w:w="0" w:type="dxa"/>
            <w:right w:w="40" w:type="dxa"/>
          </w:tblCellMar>
        </w:tblPrEx>
        <w:trPr>
          <w:trHeight w:val="442" w:hRule="atLeast"/>
        </w:trPr>
        <w:tc>
          <w:tcPr>
            <w:tcW w:w="1560" w:type="dxa"/>
            <w:vMerge w:val="continue"/>
            <w:tcBorders>
              <w:left w:val="single" w:color="auto" w:sz="6" w:space="0"/>
              <w:right w:val="single" w:color="auto" w:sz="6" w:space="0"/>
            </w:tcBorders>
            <w:vAlign w:val="center"/>
          </w:tcPr>
          <w:p w14:paraId="3D6565A2">
            <w:pPr>
              <w:autoSpaceDE w:val="0"/>
              <w:autoSpaceDN w:val="0"/>
              <w:adjustRightInd w:val="0"/>
              <w:spacing w:after="0" w:line="240" w:lineRule="auto"/>
              <w:jc w:val="center"/>
              <w:rPr>
                <w:rFonts w:hint="default" w:ascii="Times New Roman" w:hAnsi="Times New Roman" w:cs="Times New Roman"/>
                <w:sz w:val="24"/>
                <w:szCs w:val="24"/>
              </w:rPr>
            </w:pPr>
          </w:p>
        </w:tc>
        <w:tc>
          <w:tcPr>
            <w:tcW w:w="7885" w:type="dxa"/>
            <w:gridSpan w:val="2"/>
            <w:tcBorders>
              <w:top w:val="single" w:color="auto" w:sz="6" w:space="0"/>
              <w:left w:val="single" w:color="auto" w:sz="6" w:space="0"/>
              <w:bottom w:val="single" w:color="auto" w:sz="6" w:space="0"/>
              <w:right w:val="single" w:color="auto" w:sz="6" w:space="0"/>
            </w:tcBorders>
          </w:tcPr>
          <w:p w14:paraId="69C7B3F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Stabilirea şi utilizarea sistemului informaţional în toate sensurile, pe orizontală şi verticală</w:t>
            </w:r>
          </w:p>
        </w:tc>
        <w:tc>
          <w:tcPr>
            <w:tcW w:w="1224" w:type="dxa"/>
            <w:tcBorders>
              <w:top w:val="single" w:color="auto" w:sz="6" w:space="0"/>
              <w:left w:val="single" w:color="auto" w:sz="6" w:space="0"/>
              <w:bottom w:val="single" w:color="auto" w:sz="6" w:space="0"/>
              <w:right w:val="single" w:color="auto" w:sz="6" w:space="0"/>
            </w:tcBorders>
          </w:tcPr>
          <w:p w14:paraId="6D855A3A">
            <w:pPr>
              <w:autoSpaceDE w:val="0"/>
              <w:autoSpaceDN w:val="0"/>
              <w:adjustRightInd w:val="0"/>
              <w:spacing w:after="0" w:line="240" w:lineRule="auto"/>
              <w:rPr>
                <w:rFonts w:hint="default" w:ascii="Times New Roman" w:hAnsi="Times New Roman" w:cs="Times New Roman"/>
                <w:color w:val="000000"/>
                <w:sz w:val="24"/>
                <w:szCs w:val="24"/>
                <w:lang w:eastAsia="it-IT"/>
              </w:rPr>
            </w:pPr>
            <w:r>
              <w:rPr>
                <w:rFonts w:hint="default" w:ascii="Times New Roman" w:hAnsi="Times New Roman" w:cs="Times New Roman"/>
                <w:color w:val="000000"/>
                <w:sz w:val="24"/>
                <w:szCs w:val="24"/>
                <w:lang w:val="it-IT" w:eastAsia="it-IT"/>
              </w:rPr>
              <w:t>permanent</w:t>
            </w:r>
          </w:p>
        </w:tc>
        <w:tc>
          <w:tcPr>
            <w:tcW w:w="2089" w:type="dxa"/>
            <w:gridSpan w:val="2"/>
            <w:tcBorders>
              <w:top w:val="single" w:color="auto" w:sz="6" w:space="0"/>
              <w:left w:val="single" w:color="auto" w:sz="6" w:space="0"/>
              <w:bottom w:val="single" w:color="auto" w:sz="6" w:space="0"/>
              <w:right w:val="single" w:color="auto" w:sz="6" w:space="0"/>
            </w:tcBorders>
          </w:tcPr>
          <w:p w14:paraId="2EAADFF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126" w:type="dxa"/>
            <w:tcBorders>
              <w:top w:val="single" w:color="auto" w:sz="6" w:space="0"/>
              <w:left w:val="single" w:color="auto" w:sz="6" w:space="0"/>
              <w:bottom w:val="single" w:color="auto" w:sz="6" w:space="0"/>
              <w:right w:val="single" w:color="auto" w:sz="6" w:space="0"/>
            </w:tcBorders>
          </w:tcPr>
          <w:p w14:paraId="2E0D324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 interinstituţională</w:t>
            </w:r>
          </w:p>
        </w:tc>
      </w:tr>
      <w:tr w14:paraId="510E6C51">
        <w:tblPrEx>
          <w:tblCellMar>
            <w:top w:w="0" w:type="dxa"/>
            <w:left w:w="40" w:type="dxa"/>
            <w:bottom w:w="0" w:type="dxa"/>
            <w:right w:w="40" w:type="dxa"/>
          </w:tblCellMar>
        </w:tblPrEx>
        <w:trPr>
          <w:trHeight w:val="703" w:hRule="atLeast"/>
        </w:trPr>
        <w:tc>
          <w:tcPr>
            <w:tcW w:w="1560" w:type="dxa"/>
            <w:vMerge w:val="continue"/>
            <w:tcBorders>
              <w:left w:val="single" w:color="auto" w:sz="6" w:space="0"/>
              <w:bottom w:val="single" w:color="auto" w:sz="6" w:space="0"/>
              <w:right w:val="single" w:color="auto" w:sz="6" w:space="0"/>
            </w:tcBorders>
            <w:vAlign w:val="center"/>
          </w:tcPr>
          <w:p w14:paraId="0577A334">
            <w:pPr>
              <w:autoSpaceDE w:val="0"/>
              <w:autoSpaceDN w:val="0"/>
              <w:adjustRightInd w:val="0"/>
              <w:spacing w:after="0" w:line="240" w:lineRule="auto"/>
              <w:jc w:val="center"/>
              <w:rPr>
                <w:rFonts w:hint="default" w:ascii="Times New Roman" w:hAnsi="Times New Roman" w:cs="Times New Roman"/>
                <w:sz w:val="24"/>
                <w:szCs w:val="24"/>
              </w:rPr>
            </w:pPr>
          </w:p>
        </w:tc>
        <w:tc>
          <w:tcPr>
            <w:tcW w:w="7885" w:type="dxa"/>
            <w:gridSpan w:val="2"/>
            <w:tcBorders>
              <w:top w:val="single" w:color="auto" w:sz="6" w:space="0"/>
              <w:left w:val="single" w:color="auto" w:sz="6" w:space="0"/>
              <w:bottom w:val="single" w:color="auto" w:sz="6" w:space="0"/>
              <w:right w:val="single" w:color="auto" w:sz="6" w:space="0"/>
            </w:tcBorders>
          </w:tcPr>
          <w:p w14:paraId="6AC79E0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Identificarea nevoilor de educaţie ale comunităţii locale şi a posibilităţilor de satisfacere a acestora, realizarea proiectelor în parteneriat şcoală - comunitate în folosul ambelor părţi</w:t>
            </w:r>
          </w:p>
        </w:tc>
        <w:tc>
          <w:tcPr>
            <w:tcW w:w="1224" w:type="dxa"/>
            <w:tcBorders>
              <w:top w:val="single" w:color="auto" w:sz="6" w:space="0"/>
              <w:left w:val="single" w:color="auto" w:sz="6" w:space="0"/>
              <w:bottom w:val="single" w:color="auto" w:sz="6" w:space="0"/>
              <w:right w:val="single" w:color="auto" w:sz="6" w:space="0"/>
            </w:tcBorders>
          </w:tcPr>
          <w:p w14:paraId="718602E7">
            <w:pPr>
              <w:autoSpaceDE w:val="0"/>
              <w:autoSpaceDN w:val="0"/>
              <w:adjustRightInd w:val="0"/>
              <w:spacing w:after="0" w:line="240" w:lineRule="auto"/>
              <w:rPr>
                <w:rFonts w:hint="default" w:ascii="Times New Roman" w:hAnsi="Times New Roman" w:cs="Times New Roman"/>
                <w:bCs/>
                <w:color w:val="000000"/>
                <w:sz w:val="24"/>
                <w:szCs w:val="24"/>
                <w:lang w:val="it-IT" w:eastAsia="ro-RO"/>
              </w:rPr>
            </w:pPr>
            <w:r>
              <w:rPr>
                <w:rFonts w:hint="default" w:ascii="Times New Roman" w:hAnsi="Times New Roman" w:cs="Times New Roman"/>
                <w:color w:val="000000"/>
                <w:sz w:val="24"/>
                <w:szCs w:val="24"/>
                <w:lang w:eastAsia="ro-RO"/>
              </w:rPr>
              <w:t>Permanent</w:t>
            </w:r>
          </w:p>
        </w:tc>
        <w:tc>
          <w:tcPr>
            <w:tcW w:w="2089" w:type="dxa"/>
            <w:gridSpan w:val="2"/>
            <w:tcBorders>
              <w:top w:val="single" w:color="auto" w:sz="6" w:space="0"/>
              <w:left w:val="single" w:color="auto" w:sz="6" w:space="0"/>
              <w:bottom w:val="single" w:color="auto" w:sz="6" w:space="0"/>
              <w:right w:val="single" w:color="auto" w:sz="6" w:space="0"/>
            </w:tcBorders>
          </w:tcPr>
          <w:p w14:paraId="34B0AF0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Coordonatori programe, director</w:t>
            </w:r>
          </w:p>
        </w:tc>
        <w:tc>
          <w:tcPr>
            <w:tcW w:w="2126" w:type="dxa"/>
            <w:tcBorders>
              <w:top w:val="single" w:color="auto" w:sz="6" w:space="0"/>
              <w:left w:val="single" w:color="auto" w:sz="6" w:space="0"/>
              <w:bottom w:val="single" w:color="auto" w:sz="6" w:space="0"/>
              <w:right w:val="single" w:color="auto" w:sz="6" w:space="0"/>
            </w:tcBorders>
          </w:tcPr>
          <w:p w14:paraId="0A22EE7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comunicare interinstituţională</w:t>
            </w:r>
          </w:p>
        </w:tc>
      </w:tr>
      <w:tr w14:paraId="52C325FD">
        <w:tblPrEx>
          <w:tblCellMar>
            <w:top w:w="0" w:type="dxa"/>
            <w:left w:w="40" w:type="dxa"/>
            <w:bottom w:w="0" w:type="dxa"/>
            <w:right w:w="40" w:type="dxa"/>
          </w:tblCellMar>
        </w:tblPrEx>
        <w:trPr>
          <w:trHeight w:val="250" w:hRule="atLeast"/>
        </w:trPr>
        <w:tc>
          <w:tcPr>
            <w:tcW w:w="1560" w:type="dxa"/>
            <w:tcBorders>
              <w:left w:val="single" w:color="auto" w:sz="6" w:space="0"/>
              <w:bottom w:val="single" w:color="auto" w:sz="6" w:space="0"/>
              <w:right w:val="single" w:color="auto" w:sz="6" w:space="0"/>
            </w:tcBorders>
            <w:vAlign w:val="center"/>
          </w:tcPr>
          <w:p w14:paraId="556A2CF6">
            <w:pPr>
              <w:autoSpaceDE w:val="0"/>
              <w:autoSpaceDN w:val="0"/>
              <w:adjustRightInd w:val="0"/>
              <w:spacing w:after="0" w:line="240" w:lineRule="auto"/>
              <w:jc w:val="center"/>
              <w:rPr>
                <w:rFonts w:hint="default" w:ascii="Times New Roman" w:hAnsi="Times New Roman" w:cs="Times New Roman"/>
                <w:sz w:val="24"/>
                <w:szCs w:val="24"/>
              </w:rPr>
            </w:pPr>
          </w:p>
        </w:tc>
        <w:tc>
          <w:tcPr>
            <w:tcW w:w="7885" w:type="dxa"/>
            <w:gridSpan w:val="2"/>
            <w:tcBorders>
              <w:top w:val="single" w:color="auto" w:sz="6" w:space="0"/>
              <w:left w:val="single" w:color="auto" w:sz="6" w:space="0"/>
              <w:bottom w:val="single" w:color="auto" w:sz="6" w:space="0"/>
              <w:right w:val="single" w:color="auto" w:sz="6" w:space="0"/>
            </w:tcBorders>
          </w:tcPr>
          <w:p w14:paraId="1E5CD066">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1224" w:type="dxa"/>
            <w:tcBorders>
              <w:top w:val="single" w:color="auto" w:sz="6" w:space="0"/>
              <w:left w:val="single" w:color="auto" w:sz="6" w:space="0"/>
              <w:bottom w:val="single" w:color="auto" w:sz="6" w:space="0"/>
              <w:right w:val="single" w:color="auto" w:sz="6" w:space="0"/>
            </w:tcBorders>
          </w:tcPr>
          <w:p w14:paraId="06CDC849">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2089" w:type="dxa"/>
            <w:gridSpan w:val="2"/>
            <w:tcBorders>
              <w:top w:val="single" w:color="auto" w:sz="6" w:space="0"/>
              <w:left w:val="single" w:color="auto" w:sz="6" w:space="0"/>
              <w:bottom w:val="single" w:color="auto" w:sz="6" w:space="0"/>
              <w:right w:val="single" w:color="auto" w:sz="6" w:space="0"/>
            </w:tcBorders>
          </w:tcPr>
          <w:p w14:paraId="07F1A896">
            <w:pPr>
              <w:autoSpaceDE w:val="0"/>
              <w:autoSpaceDN w:val="0"/>
              <w:adjustRightInd w:val="0"/>
              <w:spacing w:after="0" w:line="240" w:lineRule="auto"/>
              <w:rPr>
                <w:rFonts w:hint="default" w:ascii="Times New Roman" w:hAnsi="Times New Roman" w:cs="Times New Roman"/>
                <w:color w:val="000000"/>
                <w:sz w:val="24"/>
                <w:szCs w:val="24"/>
                <w:lang w:eastAsia="ro-RO"/>
              </w:rPr>
            </w:pPr>
          </w:p>
        </w:tc>
        <w:tc>
          <w:tcPr>
            <w:tcW w:w="2126" w:type="dxa"/>
            <w:tcBorders>
              <w:top w:val="single" w:color="auto" w:sz="6" w:space="0"/>
              <w:left w:val="single" w:color="auto" w:sz="6" w:space="0"/>
              <w:bottom w:val="single" w:color="auto" w:sz="6" w:space="0"/>
              <w:right w:val="single" w:color="auto" w:sz="6" w:space="0"/>
            </w:tcBorders>
          </w:tcPr>
          <w:p w14:paraId="01CACB54">
            <w:pPr>
              <w:autoSpaceDE w:val="0"/>
              <w:autoSpaceDN w:val="0"/>
              <w:adjustRightInd w:val="0"/>
              <w:spacing w:after="0" w:line="240" w:lineRule="auto"/>
              <w:rPr>
                <w:rFonts w:hint="default" w:ascii="Times New Roman" w:hAnsi="Times New Roman" w:cs="Times New Roman"/>
                <w:color w:val="000000"/>
                <w:sz w:val="24"/>
                <w:szCs w:val="24"/>
                <w:lang w:eastAsia="ro-RO"/>
              </w:rPr>
            </w:pPr>
          </w:p>
        </w:tc>
      </w:tr>
      <w:tr w14:paraId="27DD29D9">
        <w:tblPrEx>
          <w:tblCellMar>
            <w:top w:w="0" w:type="dxa"/>
            <w:left w:w="40" w:type="dxa"/>
            <w:bottom w:w="0" w:type="dxa"/>
            <w:right w:w="40" w:type="dxa"/>
          </w:tblCellMar>
        </w:tblPrEx>
        <w:trPr>
          <w:trHeight w:val="607" w:hRule="atLeast"/>
        </w:trPr>
        <w:tc>
          <w:tcPr>
            <w:tcW w:w="1560" w:type="dxa"/>
            <w:vMerge w:val="restart"/>
            <w:tcBorders>
              <w:top w:val="single" w:color="auto" w:sz="6" w:space="0"/>
              <w:left w:val="single" w:color="auto" w:sz="6" w:space="0"/>
              <w:right w:val="single" w:color="auto" w:sz="6" w:space="0"/>
            </w:tcBorders>
            <w:vAlign w:val="center"/>
          </w:tcPr>
          <w:p w14:paraId="6AB3691E">
            <w:pPr>
              <w:autoSpaceDE w:val="0"/>
              <w:autoSpaceDN w:val="0"/>
              <w:adjustRightInd w:val="0"/>
              <w:spacing w:after="0" w:line="240" w:lineRule="auto"/>
              <w:jc w:val="center"/>
              <w:rPr>
                <w:rFonts w:hint="default" w:ascii="Times New Roman" w:hAnsi="Times New Roman" w:cs="Times New Roman"/>
                <w:b/>
                <w:bCs/>
                <w:color w:val="000000"/>
                <w:sz w:val="24"/>
                <w:szCs w:val="24"/>
                <w:lang w:val="it-IT" w:eastAsia="it-IT"/>
              </w:rPr>
            </w:pPr>
          </w:p>
          <w:p w14:paraId="3A36861E">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val="it-IT" w:eastAsia="it-IT"/>
              </w:rPr>
              <w:t>Organi</w:t>
            </w:r>
            <w:r>
              <w:rPr>
                <w:rFonts w:hint="default" w:ascii="Times New Roman" w:hAnsi="Times New Roman" w:cs="Times New Roman"/>
                <w:b/>
                <w:bCs/>
                <w:color w:val="000000"/>
                <w:sz w:val="24"/>
                <w:szCs w:val="24"/>
                <w:lang w:eastAsia="ro-RO"/>
              </w:rPr>
              <w:t>zare</w:t>
            </w:r>
          </w:p>
          <w:p w14:paraId="40B63CCB">
            <w:pPr>
              <w:autoSpaceDE w:val="0"/>
              <w:autoSpaceDN w:val="0"/>
              <w:adjustRightInd w:val="0"/>
              <w:spacing w:after="0" w:line="240" w:lineRule="auto"/>
              <w:jc w:val="center"/>
              <w:rPr>
                <w:rFonts w:hint="default" w:ascii="Times New Roman" w:hAnsi="Times New Roman" w:cs="Times New Roman"/>
                <w:b/>
                <w:bCs/>
                <w:color w:val="000000"/>
                <w:sz w:val="20"/>
                <w:szCs w:val="20"/>
                <w:lang w:eastAsia="ro-RO"/>
              </w:rPr>
            </w:pPr>
          </w:p>
        </w:tc>
        <w:tc>
          <w:tcPr>
            <w:tcW w:w="7796" w:type="dxa"/>
            <w:tcBorders>
              <w:top w:val="single" w:color="auto" w:sz="6" w:space="0"/>
              <w:left w:val="single" w:color="auto" w:sz="6" w:space="0"/>
              <w:bottom w:val="single" w:color="auto" w:sz="6" w:space="0"/>
              <w:right w:val="single" w:color="auto" w:sz="6" w:space="0"/>
            </w:tcBorders>
          </w:tcPr>
          <w:p w14:paraId="25D54FF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Colaborarea cu alte instituţii, asociaţii, organizaţii non-guvernamentale în domeniul activităţii educative şi extraşcolare</w:t>
            </w:r>
          </w:p>
        </w:tc>
        <w:tc>
          <w:tcPr>
            <w:tcW w:w="1418" w:type="dxa"/>
            <w:gridSpan w:val="3"/>
            <w:tcBorders>
              <w:top w:val="single" w:color="auto" w:sz="6" w:space="0"/>
              <w:left w:val="single" w:color="auto" w:sz="6" w:space="0"/>
              <w:bottom w:val="single" w:color="auto" w:sz="6" w:space="0"/>
              <w:right w:val="single" w:color="auto" w:sz="6" w:space="0"/>
            </w:tcBorders>
          </w:tcPr>
          <w:p w14:paraId="18FD02E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calendarului propriu</w:t>
            </w:r>
          </w:p>
        </w:tc>
        <w:tc>
          <w:tcPr>
            <w:tcW w:w="1984" w:type="dxa"/>
            <w:tcBorders>
              <w:top w:val="single" w:color="auto" w:sz="6" w:space="0"/>
              <w:left w:val="single" w:color="auto" w:sz="6" w:space="0"/>
              <w:bottom w:val="single" w:color="auto" w:sz="6" w:space="0"/>
              <w:right w:val="single" w:color="auto" w:sz="6" w:space="0"/>
            </w:tcBorders>
          </w:tcPr>
          <w:p w14:paraId="037D38D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 activităţi educative</w:t>
            </w:r>
          </w:p>
        </w:tc>
        <w:tc>
          <w:tcPr>
            <w:tcW w:w="2126" w:type="dxa"/>
            <w:tcBorders>
              <w:top w:val="single" w:color="auto" w:sz="6" w:space="0"/>
              <w:left w:val="single" w:color="auto" w:sz="6" w:space="0"/>
              <w:bottom w:val="single" w:color="auto" w:sz="6" w:space="0"/>
              <w:right w:val="single" w:color="auto" w:sz="6" w:space="0"/>
            </w:tcBorders>
          </w:tcPr>
          <w:p w14:paraId="4EF76D5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Calendar activităţi</w:t>
            </w:r>
          </w:p>
        </w:tc>
      </w:tr>
      <w:tr w14:paraId="01328BB6">
        <w:tblPrEx>
          <w:tblCellMar>
            <w:top w:w="0" w:type="dxa"/>
            <w:left w:w="40" w:type="dxa"/>
            <w:bottom w:w="0" w:type="dxa"/>
            <w:right w:w="40" w:type="dxa"/>
          </w:tblCellMar>
        </w:tblPrEx>
        <w:trPr>
          <w:trHeight w:val="696" w:hRule="atLeast"/>
        </w:trPr>
        <w:tc>
          <w:tcPr>
            <w:tcW w:w="1560" w:type="dxa"/>
            <w:vMerge w:val="continue"/>
            <w:tcBorders>
              <w:left w:val="single" w:color="auto" w:sz="6" w:space="0"/>
              <w:right w:val="single" w:color="auto" w:sz="6" w:space="0"/>
            </w:tcBorders>
            <w:textDirection w:val="btLr"/>
            <w:vAlign w:val="center"/>
          </w:tcPr>
          <w:p w14:paraId="248BC9C2">
            <w:pPr>
              <w:autoSpaceDE w:val="0"/>
              <w:autoSpaceDN w:val="0"/>
              <w:adjustRightInd w:val="0"/>
              <w:spacing w:after="0" w:line="240" w:lineRule="auto"/>
              <w:jc w:val="center"/>
              <w:rPr>
                <w:rFonts w:hint="default" w:ascii="Times New Roman" w:hAnsi="Times New Roman" w:cs="Times New Roman"/>
                <w:b/>
                <w:bCs/>
                <w:color w:val="000000"/>
                <w:sz w:val="20"/>
                <w:szCs w:val="20"/>
                <w:lang w:val="it-IT" w:eastAsia="it-IT"/>
              </w:rPr>
            </w:pPr>
          </w:p>
        </w:tc>
        <w:tc>
          <w:tcPr>
            <w:tcW w:w="7796" w:type="dxa"/>
            <w:tcBorders>
              <w:top w:val="single" w:color="auto" w:sz="6" w:space="0"/>
              <w:left w:val="single" w:color="auto" w:sz="6" w:space="0"/>
              <w:bottom w:val="single" w:color="auto" w:sz="6" w:space="0"/>
              <w:right w:val="single" w:color="auto" w:sz="6" w:space="0"/>
            </w:tcBorders>
          </w:tcPr>
          <w:p w14:paraId="23ECB31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Elaborarea de materiale informative privind oportunităţile încheierii de diverse</w:t>
            </w:r>
          </w:p>
          <w:p w14:paraId="05C2A31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Parteneriate</w:t>
            </w:r>
          </w:p>
        </w:tc>
        <w:tc>
          <w:tcPr>
            <w:tcW w:w="1418" w:type="dxa"/>
            <w:gridSpan w:val="3"/>
            <w:tcBorders>
              <w:top w:val="single" w:color="auto" w:sz="6" w:space="0"/>
              <w:left w:val="single" w:color="auto" w:sz="6" w:space="0"/>
              <w:bottom w:val="single" w:color="auto" w:sz="6" w:space="0"/>
              <w:right w:val="single" w:color="auto" w:sz="6" w:space="0"/>
            </w:tcBorders>
          </w:tcPr>
          <w:p w14:paraId="28BF4F4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p w14:paraId="6CE9FE4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w:t>
            </w:r>
          </w:p>
          <w:p w14:paraId="636F615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propunerilor</w:t>
            </w:r>
          </w:p>
        </w:tc>
        <w:tc>
          <w:tcPr>
            <w:tcW w:w="1984" w:type="dxa"/>
            <w:tcBorders>
              <w:top w:val="single" w:color="auto" w:sz="6" w:space="0"/>
              <w:left w:val="single" w:color="auto" w:sz="6" w:space="0"/>
              <w:bottom w:val="single" w:color="auto" w:sz="6" w:space="0"/>
              <w:right w:val="single" w:color="auto" w:sz="6" w:space="0"/>
            </w:tcBorders>
          </w:tcPr>
          <w:p w14:paraId="2F0627A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126" w:type="dxa"/>
            <w:tcBorders>
              <w:top w:val="single" w:color="auto" w:sz="6" w:space="0"/>
              <w:left w:val="single" w:color="auto" w:sz="6" w:space="0"/>
              <w:bottom w:val="single" w:color="auto" w:sz="6" w:space="0"/>
              <w:right w:val="single" w:color="auto" w:sz="6" w:space="0"/>
            </w:tcBorders>
          </w:tcPr>
          <w:p w14:paraId="2317DB2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w:t>
            </w:r>
          </w:p>
        </w:tc>
      </w:tr>
      <w:tr w14:paraId="3FD4B11F">
        <w:tblPrEx>
          <w:tblCellMar>
            <w:top w:w="0" w:type="dxa"/>
            <w:left w:w="40" w:type="dxa"/>
            <w:bottom w:w="0" w:type="dxa"/>
            <w:right w:w="40" w:type="dxa"/>
          </w:tblCellMar>
        </w:tblPrEx>
        <w:trPr>
          <w:trHeight w:val="451" w:hRule="atLeast"/>
        </w:trPr>
        <w:tc>
          <w:tcPr>
            <w:tcW w:w="1560" w:type="dxa"/>
            <w:vMerge w:val="continue"/>
            <w:tcBorders>
              <w:left w:val="single" w:color="auto" w:sz="6" w:space="0"/>
              <w:bottom w:val="single" w:color="auto" w:sz="6" w:space="0"/>
              <w:right w:val="single" w:color="auto" w:sz="6" w:space="0"/>
            </w:tcBorders>
            <w:vAlign w:val="center"/>
          </w:tcPr>
          <w:p w14:paraId="48FE9668">
            <w:pPr>
              <w:autoSpaceDE w:val="0"/>
              <w:autoSpaceDN w:val="0"/>
              <w:adjustRightInd w:val="0"/>
              <w:spacing w:after="0" w:line="240" w:lineRule="auto"/>
              <w:jc w:val="center"/>
              <w:rPr>
                <w:rFonts w:hint="default" w:ascii="Times New Roman" w:hAnsi="Times New Roman" w:cs="Times New Roman"/>
                <w:sz w:val="24"/>
                <w:szCs w:val="24"/>
              </w:rPr>
            </w:pPr>
          </w:p>
        </w:tc>
        <w:tc>
          <w:tcPr>
            <w:tcW w:w="7796" w:type="dxa"/>
            <w:tcBorders>
              <w:top w:val="single" w:color="auto" w:sz="6" w:space="0"/>
              <w:left w:val="single" w:color="auto" w:sz="6" w:space="0"/>
              <w:bottom w:val="single" w:color="auto" w:sz="6" w:space="0"/>
              <w:right w:val="single" w:color="auto" w:sz="6" w:space="0"/>
            </w:tcBorders>
          </w:tcPr>
          <w:p w14:paraId="0A77FE1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acordării ajutorului financiar pt achiziţionarea unui calculator -</w:t>
            </w:r>
          </w:p>
          <w:p w14:paraId="74B4150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programul „Euro 200"</w:t>
            </w:r>
          </w:p>
        </w:tc>
        <w:tc>
          <w:tcPr>
            <w:tcW w:w="1418" w:type="dxa"/>
            <w:gridSpan w:val="3"/>
            <w:tcBorders>
              <w:top w:val="single" w:color="auto" w:sz="6" w:space="0"/>
              <w:left w:val="single" w:color="auto" w:sz="6" w:space="0"/>
              <w:bottom w:val="single" w:color="auto" w:sz="6" w:space="0"/>
              <w:right w:val="single" w:color="auto" w:sz="6" w:space="0"/>
            </w:tcBorders>
          </w:tcPr>
          <w:p w14:paraId="245737E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anual</w:t>
            </w:r>
          </w:p>
        </w:tc>
        <w:tc>
          <w:tcPr>
            <w:tcW w:w="1984" w:type="dxa"/>
            <w:tcBorders>
              <w:top w:val="single" w:color="auto" w:sz="6" w:space="0"/>
              <w:left w:val="single" w:color="auto" w:sz="6" w:space="0"/>
              <w:bottom w:val="single" w:color="auto" w:sz="6" w:space="0"/>
              <w:right w:val="single" w:color="auto" w:sz="6" w:space="0"/>
            </w:tcBorders>
          </w:tcPr>
          <w:p w14:paraId="1997078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contabil, Comisia „Euro-200"</w:t>
            </w:r>
          </w:p>
        </w:tc>
        <w:tc>
          <w:tcPr>
            <w:tcW w:w="2126" w:type="dxa"/>
            <w:tcBorders>
              <w:top w:val="single" w:color="auto" w:sz="6" w:space="0"/>
              <w:left w:val="single" w:color="auto" w:sz="6" w:space="0"/>
              <w:bottom w:val="single" w:color="auto" w:sz="6" w:space="0"/>
              <w:right w:val="single" w:color="auto" w:sz="6" w:space="0"/>
            </w:tcBorders>
          </w:tcPr>
          <w:p w14:paraId="1A9345A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w:t>
            </w:r>
          </w:p>
        </w:tc>
      </w:tr>
      <w:tr w14:paraId="5273881B">
        <w:tblPrEx>
          <w:tblCellMar>
            <w:top w:w="0" w:type="dxa"/>
            <w:left w:w="40" w:type="dxa"/>
            <w:bottom w:w="0" w:type="dxa"/>
            <w:right w:w="40" w:type="dxa"/>
          </w:tblCellMar>
        </w:tblPrEx>
        <w:trPr>
          <w:trHeight w:val="566" w:hRule="atLeast"/>
        </w:trPr>
        <w:tc>
          <w:tcPr>
            <w:tcW w:w="1560" w:type="dxa"/>
            <w:vMerge w:val="restart"/>
            <w:tcBorders>
              <w:top w:val="single" w:color="auto" w:sz="6" w:space="0"/>
              <w:left w:val="single" w:color="auto" w:sz="6" w:space="0"/>
              <w:right w:val="single" w:color="auto" w:sz="6" w:space="0"/>
            </w:tcBorders>
            <w:vAlign w:val="center"/>
          </w:tcPr>
          <w:p w14:paraId="67513FBE">
            <w:pPr>
              <w:autoSpaceDE w:val="0"/>
              <w:autoSpaceDN w:val="0"/>
              <w:adjustRightInd w:val="0"/>
              <w:spacing w:after="0" w:line="240" w:lineRule="auto"/>
              <w:jc w:val="center"/>
              <w:rPr>
                <w:rFonts w:hint="default" w:ascii="Times New Roman" w:hAnsi="Times New Roman" w:cs="Times New Roman"/>
                <w:color w:val="000000"/>
                <w:sz w:val="18"/>
                <w:szCs w:val="18"/>
                <w:lang w:eastAsia="ro-RO"/>
              </w:rPr>
            </w:pPr>
          </w:p>
          <w:p w14:paraId="4E097A30">
            <w:pPr>
              <w:autoSpaceDE w:val="0"/>
              <w:autoSpaceDN w:val="0"/>
              <w:adjustRightInd w:val="0"/>
              <w:spacing w:after="0" w:line="240" w:lineRule="auto"/>
              <w:jc w:val="center"/>
              <w:rPr>
                <w:rFonts w:hint="default" w:ascii="Times New Roman" w:hAnsi="Times New Roman" w:cs="Times New Roman"/>
                <w:b/>
                <w:bCs/>
                <w:color w:val="000000"/>
                <w:sz w:val="24"/>
                <w:szCs w:val="24"/>
                <w:lang w:val="fr-FR" w:eastAsia="ro-RO"/>
              </w:rPr>
            </w:pPr>
            <w:r>
              <w:rPr>
                <w:rFonts w:hint="default" w:ascii="Times New Roman" w:hAnsi="Times New Roman" w:cs="Times New Roman"/>
                <w:b/>
                <w:bCs/>
                <w:color w:val="000000"/>
                <w:sz w:val="24"/>
                <w:szCs w:val="24"/>
                <w:lang w:val="fr-FR" w:eastAsia="ro-RO"/>
              </w:rPr>
              <w:t>Coordonare/ Monitorizare</w:t>
            </w:r>
          </w:p>
        </w:tc>
        <w:tc>
          <w:tcPr>
            <w:tcW w:w="7796" w:type="dxa"/>
            <w:tcBorders>
              <w:top w:val="single" w:color="auto" w:sz="6" w:space="0"/>
              <w:left w:val="single" w:color="auto" w:sz="6" w:space="0"/>
              <w:bottom w:val="single" w:color="auto" w:sz="6" w:space="0"/>
              <w:right w:val="single" w:color="auto" w:sz="6" w:space="0"/>
            </w:tcBorders>
          </w:tcPr>
          <w:p w14:paraId="08A5EEF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Coordonarea, diseminarea informaţiilor şi evaluarea derulării proiectelor</w:t>
            </w:r>
          </w:p>
        </w:tc>
        <w:tc>
          <w:tcPr>
            <w:tcW w:w="1418" w:type="dxa"/>
            <w:gridSpan w:val="3"/>
            <w:tcBorders>
              <w:top w:val="single" w:color="auto" w:sz="6" w:space="0"/>
              <w:left w:val="single" w:color="auto" w:sz="6" w:space="0"/>
              <w:bottom w:val="single" w:color="auto" w:sz="6" w:space="0"/>
              <w:right w:val="single" w:color="auto" w:sz="6" w:space="0"/>
            </w:tcBorders>
          </w:tcPr>
          <w:p w14:paraId="0E4E614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984" w:type="dxa"/>
            <w:tcBorders>
              <w:top w:val="single" w:color="auto" w:sz="6" w:space="0"/>
              <w:left w:val="single" w:color="auto" w:sz="6" w:space="0"/>
              <w:bottom w:val="single" w:color="auto" w:sz="6" w:space="0"/>
              <w:right w:val="single" w:color="auto" w:sz="6" w:space="0"/>
            </w:tcBorders>
          </w:tcPr>
          <w:p w14:paraId="721892C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 programe</w:t>
            </w:r>
          </w:p>
        </w:tc>
        <w:tc>
          <w:tcPr>
            <w:tcW w:w="2126" w:type="dxa"/>
            <w:tcBorders>
              <w:top w:val="single" w:color="auto" w:sz="6" w:space="0"/>
              <w:left w:val="single" w:color="auto" w:sz="6" w:space="0"/>
              <w:bottom w:val="single" w:color="auto" w:sz="6" w:space="0"/>
              <w:right w:val="single" w:color="auto" w:sz="6" w:space="0"/>
            </w:tcBorders>
          </w:tcPr>
          <w:p w14:paraId="2D89C52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logistică</w:t>
            </w:r>
          </w:p>
        </w:tc>
      </w:tr>
      <w:tr w14:paraId="1783BD48">
        <w:tblPrEx>
          <w:tblCellMar>
            <w:top w:w="0" w:type="dxa"/>
            <w:left w:w="40" w:type="dxa"/>
            <w:bottom w:w="0" w:type="dxa"/>
            <w:right w:w="40" w:type="dxa"/>
          </w:tblCellMar>
        </w:tblPrEx>
        <w:trPr>
          <w:trHeight w:val="226" w:hRule="atLeast"/>
        </w:trPr>
        <w:tc>
          <w:tcPr>
            <w:tcW w:w="1560" w:type="dxa"/>
            <w:vMerge w:val="continue"/>
            <w:tcBorders>
              <w:left w:val="single" w:color="auto" w:sz="6" w:space="0"/>
              <w:right w:val="single" w:color="auto" w:sz="6" w:space="0"/>
            </w:tcBorders>
          </w:tcPr>
          <w:p w14:paraId="782D3C8B">
            <w:pPr>
              <w:autoSpaceDE w:val="0"/>
              <w:autoSpaceDN w:val="0"/>
              <w:adjustRightInd w:val="0"/>
              <w:spacing w:after="0" w:line="240" w:lineRule="auto"/>
              <w:rPr>
                <w:rFonts w:hint="default" w:ascii="Times New Roman" w:hAnsi="Times New Roman" w:cs="Times New Roman"/>
                <w:color w:val="000000"/>
                <w:sz w:val="36"/>
                <w:szCs w:val="36"/>
                <w:lang w:eastAsia="ro-RO"/>
              </w:rPr>
            </w:pPr>
          </w:p>
        </w:tc>
        <w:tc>
          <w:tcPr>
            <w:tcW w:w="7796" w:type="dxa"/>
            <w:tcBorders>
              <w:top w:val="single" w:color="auto" w:sz="6" w:space="0"/>
              <w:left w:val="single" w:color="auto" w:sz="6" w:space="0"/>
              <w:bottom w:val="single" w:color="auto" w:sz="6" w:space="0"/>
              <w:right w:val="single" w:color="auto" w:sz="6" w:space="0"/>
            </w:tcBorders>
          </w:tcPr>
          <w:p w14:paraId="6474CD5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Derularea programului social instituit de Guvern prin Ordonanţa 96/2002</w:t>
            </w:r>
          </w:p>
        </w:tc>
        <w:tc>
          <w:tcPr>
            <w:tcW w:w="1418" w:type="dxa"/>
            <w:gridSpan w:val="3"/>
            <w:tcBorders>
              <w:top w:val="single" w:color="auto" w:sz="6" w:space="0"/>
              <w:left w:val="single" w:color="auto" w:sz="6" w:space="0"/>
              <w:bottom w:val="single" w:color="auto" w:sz="6" w:space="0"/>
              <w:right w:val="single" w:color="auto" w:sz="6" w:space="0"/>
            </w:tcBorders>
          </w:tcPr>
          <w:p w14:paraId="372DB2A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984" w:type="dxa"/>
            <w:tcBorders>
              <w:top w:val="single" w:color="auto" w:sz="6" w:space="0"/>
              <w:left w:val="single" w:color="auto" w:sz="6" w:space="0"/>
              <w:bottom w:val="single" w:color="auto" w:sz="6" w:space="0"/>
              <w:right w:val="single" w:color="auto" w:sz="6" w:space="0"/>
            </w:tcBorders>
          </w:tcPr>
          <w:p w14:paraId="6FBD9DD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126" w:type="dxa"/>
            <w:tcBorders>
              <w:top w:val="single" w:color="auto" w:sz="6" w:space="0"/>
              <w:left w:val="single" w:color="auto" w:sz="6" w:space="0"/>
              <w:bottom w:val="single" w:color="auto" w:sz="6" w:space="0"/>
              <w:right w:val="single" w:color="auto" w:sz="6" w:space="0"/>
            </w:tcBorders>
          </w:tcPr>
          <w:p w14:paraId="29C3B8C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legislaţie</w:t>
            </w:r>
          </w:p>
        </w:tc>
      </w:tr>
      <w:tr w14:paraId="5345B643">
        <w:tblPrEx>
          <w:tblCellMar>
            <w:top w:w="0" w:type="dxa"/>
            <w:left w:w="40" w:type="dxa"/>
            <w:bottom w:w="0" w:type="dxa"/>
            <w:right w:w="40" w:type="dxa"/>
          </w:tblCellMar>
        </w:tblPrEx>
        <w:trPr>
          <w:trHeight w:val="446" w:hRule="atLeast"/>
        </w:trPr>
        <w:tc>
          <w:tcPr>
            <w:tcW w:w="1560" w:type="dxa"/>
            <w:vMerge w:val="continue"/>
            <w:tcBorders>
              <w:left w:val="single" w:color="auto" w:sz="6" w:space="0"/>
              <w:right w:val="single" w:color="auto" w:sz="6" w:space="0"/>
            </w:tcBorders>
            <w:textDirection w:val="btLr"/>
          </w:tcPr>
          <w:p w14:paraId="0F8896EC">
            <w:pPr>
              <w:autoSpaceDE w:val="0"/>
              <w:autoSpaceDN w:val="0"/>
              <w:adjustRightInd w:val="0"/>
              <w:spacing w:after="0" w:line="240" w:lineRule="auto"/>
              <w:rPr>
                <w:rFonts w:hint="default" w:ascii="Times New Roman" w:hAnsi="Times New Roman" w:cs="Times New Roman"/>
                <w:color w:val="000000"/>
                <w:sz w:val="18"/>
                <w:szCs w:val="18"/>
                <w:lang w:eastAsia="fr-FR"/>
              </w:rPr>
            </w:pPr>
          </w:p>
        </w:tc>
        <w:tc>
          <w:tcPr>
            <w:tcW w:w="7796" w:type="dxa"/>
            <w:tcBorders>
              <w:top w:val="single" w:color="auto" w:sz="6" w:space="0"/>
              <w:left w:val="single" w:color="auto" w:sz="6" w:space="0"/>
              <w:bottom w:val="single" w:color="auto" w:sz="6" w:space="0"/>
              <w:right w:val="single" w:color="auto" w:sz="6" w:space="0"/>
            </w:tcBorders>
          </w:tcPr>
          <w:p w14:paraId="1E1B9C8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Stabilirea de legături cu autorităţile locale, agenţi economici, organe de poliţie, instituţii de cultură, ONG - uri etc.</w:t>
            </w:r>
          </w:p>
        </w:tc>
        <w:tc>
          <w:tcPr>
            <w:tcW w:w="1418" w:type="dxa"/>
            <w:gridSpan w:val="3"/>
            <w:tcBorders>
              <w:top w:val="single" w:color="auto" w:sz="6" w:space="0"/>
              <w:left w:val="single" w:color="auto" w:sz="6" w:space="0"/>
              <w:bottom w:val="single" w:color="auto" w:sz="6" w:space="0"/>
              <w:right w:val="single" w:color="auto" w:sz="6" w:space="0"/>
            </w:tcBorders>
          </w:tcPr>
          <w:p w14:paraId="6FE5838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984" w:type="dxa"/>
            <w:tcBorders>
              <w:top w:val="single" w:color="auto" w:sz="6" w:space="0"/>
              <w:left w:val="single" w:color="auto" w:sz="6" w:space="0"/>
              <w:bottom w:val="single" w:color="auto" w:sz="6" w:space="0"/>
              <w:right w:val="single" w:color="auto" w:sz="6" w:space="0"/>
            </w:tcBorders>
          </w:tcPr>
          <w:p w14:paraId="62EE128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126" w:type="dxa"/>
            <w:tcBorders>
              <w:top w:val="single" w:color="auto" w:sz="6" w:space="0"/>
              <w:left w:val="single" w:color="auto" w:sz="6" w:space="0"/>
              <w:bottom w:val="single" w:color="auto" w:sz="6" w:space="0"/>
              <w:right w:val="single" w:color="auto" w:sz="6" w:space="0"/>
            </w:tcBorders>
          </w:tcPr>
          <w:p w14:paraId="41229D7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logistică</w:t>
            </w:r>
          </w:p>
        </w:tc>
      </w:tr>
      <w:tr w14:paraId="33DEBE32">
        <w:tblPrEx>
          <w:tblCellMar>
            <w:top w:w="0" w:type="dxa"/>
            <w:left w:w="40" w:type="dxa"/>
            <w:bottom w:w="0" w:type="dxa"/>
            <w:right w:w="40" w:type="dxa"/>
          </w:tblCellMar>
        </w:tblPrEx>
        <w:trPr>
          <w:trHeight w:val="221" w:hRule="atLeast"/>
        </w:trPr>
        <w:tc>
          <w:tcPr>
            <w:tcW w:w="1560" w:type="dxa"/>
            <w:vMerge w:val="continue"/>
            <w:tcBorders>
              <w:left w:val="single" w:color="auto" w:sz="6" w:space="0"/>
              <w:bottom w:val="single" w:color="auto" w:sz="6" w:space="0"/>
              <w:right w:val="single" w:color="auto" w:sz="6" w:space="0"/>
            </w:tcBorders>
            <w:textDirection w:val="btLr"/>
          </w:tcPr>
          <w:p w14:paraId="23BB5CEF">
            <w:pPr>
              <w:autoSpaceDE w:val="0"/>
              <w:autoSpaceDN w:val="0"/>
              <w:adjustRightInd w:val="0"/>
              <w:spacing w:after="0" w:line="240" w:lineRule="auto"/>
              <w:rPr>
                <w:rFonts w:hint="default" w:ascii="Times New Roman" w:hAnsi="Times New Roman" w:cs="Times New Roman"/>
                <w:color w:val="000000"/>
                <w:sz w:val="18"/>
                <w:szCs w:val="18"/>
                <w:lang w:eastAsia="ro-RO"/>
              </w:rPr>
            </w:pPr>
          </w:p>
        </w:tc>
        <w:tc>
          <w:tcPr>
            <w:tcW w:w="7796" w:type="dxa"/>
            <w:tcBorders>
              <w:top w:val="single" w:color="auto" w:sz="6" w:space="0"/>
              <w:left w:val="single" w:color="auto" w:sz="6" w:space="0"/>
              <w:bottom w:val="single" w:color="auto" w:sz="6" w:space="0"/>
              <w:right w:val="single" w:color="auto" w:sz="6" w:space="0"/>
            </w:tcBorders>
          </w:tcPr>
          <w:p w14:paraId="198928E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Colaborarea cu sindicatele în vederea respectării legislaţiei muncii</w:t>
            </w:r>
          </w:p>
        </w:tc>
        <w:tc>
          <w:tcPr>
            <w:tcW w:w="1418" w:type="dxa"/>
            <w:gridSpan w:val="3"/>
            <w:tcBorders>
              <w:top w:val="single" w:color="auto" w:sz="6" w:space="0"/>
              <w:left w:val="single" w:color="auto" w:sz="6" w:space="0"/>
              <w:bottom w:val="single" w:color="auto" w:sz="6" w:space="0"/>
              <w:right w:val="single" w:color="auto" w:sz="6" w:space="0"/>
            </w:tcBorders>
          </w:tcPr>
          <w:p w14:paraId="75B3119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984" w:type="dxa"/>
            <w:tcBorders>
              <w:top w:val="single" w:color="auto" w:sz="6" w:space="0"/>
              <w:left w:val="single" w:color="auto" w:sz="6" w:space="0"/>
              <w:bottom w:val="single" w:color="auto" w:sz="6" w:space="0"/>
              <w:right w:val="single" w:color="auto" w:sz="6" w:space="0"/>
            </w:tcBorders>
          </w:tcPr>
          <w:p w14:paraId="4FF97A0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,C.A.</w:t>
            </w:r>
          </w:p>
        </w:tc>
        <w:tc>
          <w:tcPr>
            <w:tcW w:w="2126" w:type="dxa"/>
            <w:tcBorders>
              <w:top w:val="single" w:color="auto" w:sz="6" w:space="0"/>
              <w:left w:val="single" w:color="auto" w:sz="6" w:space="0"/>
              <w:bottom w:val="single" w:color="auto" w:sz="6" w:space="0"/>
              <w:right w:val="single" w:color="auto" w:sz="6" w:space="0"/>
            </w:tcBorders>
          </w:tcPr>
          <w:p w14:paraId="2ECBF02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specifică</w:t>
            </w:r>
          </w:p>
        </w:tc>
      </w:tr>
    </w:tbl>
    <w:p w14:paraId="4D841C1C">
      <w:pPr>
        <w:rPr>
          <w:rFonts w:hint="default" w:ascii="Times New Roman" w:hAnsi="Times New Roman" w:cs="Times New Roman"/>
        </w:rPr>
      </w:pPr>
    </w:p>
    <w:p w14:paraId="41052CD5">
      <w:pPr>
        <w:rPr>
          <w:rFonts w:hint="default" w:ascii="Times New Roman" w:hAnsi="Times New Roman" w:cs="Times New Roman"/>
        </w:rPr>
      </w:pPr>
    </w:p>
    <w:tbl>
      <w:tblPr>
        <w:tblStyle w:val="4"/>
        <w:tblW w:w="14884" w:type="dxa"/>
        <w:tblInd w:w="-669" w:type="dxa"/>
        <w:tblLayout w:type="fixed"/>
        <w:tblCellMar>
          <w:top w:w="0" w:type="dxa"/>
          <w:left w:w="40" w:type="dxa"/>
          <w:bottom w:w="0" w:type="dxa"/>
          <w:right w:w="40" w:type="dxa"/>
        </w:tblCellMar>
      </w:tblPr>
      <w:tblGrid>
        <w:gridCol w:w="1560"/>
        <w:gridCol w:w="7832"/>
        <w:gridCol w:w="1382"/>
        <w:gridCol w:w="1984"/>
        <w:gridCol w:w="2126"/>
      </w:tblGrid>
      <w:tr w14:paraId="37ED003E">
        <w:tblPrEx>
          <w:tblCellMar>
            <w:top w:w="0" w:type="dxa"/>
            <w:left w:w="40" w:type="dxa"/>
            <w:bottom w:w="0" w:type="dxa"/>
            <w:right w:w="40" w:type="dxa"/>
          </w:tblCellMar>
        </w:tblPrEx>
        <w:trPr>
          <w:trHeight w:val="195" w:hRule="atLeast"/>
        </w:trPr>
        <w:tc>
          <w:tcPr>
            <w:tcW w:w="1560" w:type="dxa"/>
            <w:tcBorders>
              <w:top w:val="single" w:color="auto" w:sz="6" w:space="0"/>
              <w:left w:val="single" w:color="auto" w:sz="6" w:space="0"/>
              <w:bottom w:val="single" w:color="auto" w:sz="4" w:space="0"/>
              <w:right w:val="single" w:color="auto" w:sz="6" w:space="0"/>
            </w:tcBorders>
          </w:tcPr>
          <w:p w14:paraId="656E711C">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Funcţii</w:t>
            </w:r>
          </w:p>
        </w:tc>
        <w:tc>
          <w:tcPr>
            <w:tcW w:w="7832" w:type="dxa"/>
            <w:tcBorders>
              <w:top w:val="single" w:color="auto" w:sz="6" w:space="0"/>
              <w:left w:val="single" w:color="auto" w:sz="6" w:space="0"/>
              <w:bottom w:val="single" w:color="auto" w:sz="4" w:space="0"/>
              <w:right w:val="single" w:color="auto" w:sz="6" w:space="0"/>
            </w:tcBorders>
          </w:tcPr>
          <w:p w14:paraId="44ED037F">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1382" w:type="dxa"/>
            <w:tcBorders>
              <w:top w:val="single" w:color="auto" w:sz="6" w:space="0"/>
              <w:left w:val="single" w:color="auto" w:sz="6" w:space="0"/>
              <w:bottom w:val="single" w:color="auto" w:sz="4" w:space="0"/>
              <w:right w:val="single" w:color="auto" w:sz="6" w:space="0"/>
            </w:tcBorders>
          </w:tcPr>
          <w:p w14:paraId="6C9AAACB">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1984" w:type="dxa"/>
            <w:tcBorders>
              <w:top w:val="single" w:color="auto" w:sz="6" w:space="0"/>
              <w:left w:val="single" w:color="auto" w:sz="6" w:space="0"/>
              <w:bottom w:val="single" w:color="auto" w:sz="4" w:space="0"/>
              <w:right w:val="single" w:color="auto" w:sz="6" w:space="0"/>
            </w:tcBorders>
          </w:tcPr>
          <w:p w14:paraId="3C8DDEA4">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Responsabili</w:t>
            </w:r>
          </w:p>
        </w:tc>
        <w:tc>
          <w:tcPr>
            <w:tcW w:w="2126" w:type="dxa"/>
            <w:tcBorders>
              <w:top w:val="single" w:color="auto" w:sz="6" w:space="0"/>
              <w:left w:val="single" w:color="auto" w:sz="6" w:space="0"/>
              <w:bottom w:val="single" w:color="auto" w:sz="4" w:space="0"/>
              <w:right w:val="single" w:color="auto" w:sz="6" w:space="0"/>
            </w:tcBorders>
          </w:tcPr>
          <w:p w14:paraId="24A89EF9">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p w14:paraId="18EA9FB2">
            <w:pPr>
              <w:autoSpaceDE w:val="0"/>
              <w:autoSpaceDN w:val="0"/>
              <w:adjustRightInd w:val="0"/>
              <w:spacing w:after="0" w:line="240" w:lineRule="auto"/>
              <w:rPr>
                <w:rFonts w:hint="default" w:ascii="Times New Roman" w:hAnsi="Times New Roman" w:cs="Times New Roman"/>
                <w:b/>
                <w:bCs/>
                <w:color w:val="000000"/>
                <w:sz w:val="24"/>
                <w:szCs w:val="24"/>
                <w:lang w:eastAsia="ro-RO"/>
              </w:rPr>
            </w:pPr>
          </w:p>
        </w:tc>
      </w:tr>
      <w:tr w14:paraId="280849C2">
        <w:tblPrEx>
          <w:tblCellMar>
            <w:top w:w="0" w:type="dxa"/>
            <w:left w:w="40" w:type="dxa"/>
            <w:bottom w:w="0" w:type="dxa"/>
            <w:right w:w="40" w:type="dxa"/>
          </w:tblCellMar>
        </w:tblPrEx>
        <w:trPr>
          <w:trHeight w:val="1170" w:hRule="atLeast"/>
        </w:trPr>
        <w:tc>
          <w:tcPr>
            <w:tcW w:w="1560" w:type="dxa"/>
            <w:vMerge w:val="restart"/>
            <w:tcBorders>
              <w:top w:val="single" w:color="auto" w:sz="4" w:space="0"/>
              <w:left w:val="single" w:color="auto" w:sz="6" w:space="0"/>
              <w:right w:val="single" w:color="auto" w:sz="6" w:space="0"/>
            </w:tcBorders>
            <w:vAlign w:val="center"/>
          </w:tcPr>
          <w:p w14:paraId="4E3F7EE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 xml:space="preserve">Control- </w:t>
            </w:r>
            <w:r>
              <w:rPr>
                <w:rFonts w:hint="default" w:ascii="Times New Roman" w:hAnsi="Times New Roman" w:cs="Times New Roman"/>
                <w:b/>
                <w:color w:val="000000"/>
                <w:sz w:val="24"/>
                <w:szCs w:val="24"/>
                <w:lang w:val="fr-FR" w:eastAsia="ro-RO"/>
              </w:rPr>
              <w:t>Evaluare</w:t>
            </w:r>
          </w:p>
        </w:tc>
        <w:tc>
          <w:tcPr>
            <w:tcW w:w="7832" w:type="dxa"/>
            <w:tcBorders>
              <w:top w:val="single" w:color="auto" w:sz="4" w:space="0"/>
              <w:left w:val="single" w:color="auto" w:sz="6" w:space="0"/>
              <w:bottom w:val="single" w:color="auto" w:sz="6" w:space="0"/>
              <w:right w:val="single" w:color="auto" w:sz="6" w:space="0"/>
            </w:tcBorders>
          </w:tcPr>
          <w:p w14:paraId="0871F1E3">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Elaborarea rapoartelor privind activitatea extracurriculară şi extraşcolară,</w:t>
            </w:r>
          </w:p>
          <w:p w14:paraId="2EC472A4">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acestea urmând a fi aduse la cunoştinţa părinţilor, elevilor şi comunităţii</w:t>
            </w:r>
          </w:p>
        </w:tc>
        <w:tc>
          <w:tcPr>
            <w:tcW w:w="1382" w:type="dxa"/>
            <w:tcBorders>
              <w:top w:val="single" w:color="auto" w:sz="4" w:space="0"/>
              <w:left w:val="single" w:color="auto" w:sz="6" w:space="0"/>
              <w:bottom w:val="single" w:color="auto" w:sz="6" w:space="0"/>
              <w:right w:val="single" w:color="auto" w:sz="6" w:space="0"/>
            </w:tcBorders>
          </w:tcPr>
          <w:p w14:paraId="1B5C9C51">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calendarului</w:t>
            </w:r>
          </w:p>
        </w:tc>
        <w:tc>
          <w:tcPr>
            <w:tcW w:w="1984" w:type="dxa"/>
            <w:tcBorders>
              <w:top w:val="single" w:color="auto" w:sz="4" w:space="0"/>
              <w:left w:val="single" w:color="auto" w:sz="6" w:space="0"/>
              <w:bottom w:val="single" w:color="auto" w:sz="6" w:space="0"/>
              <w:right w:val="single" w:color="auto" w:sz="6" w:space="0"/>
            </w:tcBorders>
          </w:tcPr>
          <w:p w14:paraId="5800AE3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 programe extraşcolare si extracurriculare</w:t>
            </w:r>
          </w:p>
        </w:tc>
        <w:tc>
          <w:tcPr>
            <w:tcW w:w="2126" w:type="dxa"/>
            <w:tcBorders>
              <w:top w:val="single" w:color="auto" w:sz="4" w:space="0"/>
              <w:left w:val="single" w:color="auto" w:sz="6" w:space="0"/>
              <w:bottom w:val="single" w:color="auto" w:sz="6" w:space="0"/>
              <w:right w:val="single" w:color="auto" w:sz="6" w:space="0"/>
            </w:tcBorders>
          </w:tcPr>
          <w:p w14:paraId="620315A6">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Legislaţia specifică</w:t>
            </w:r>
          </w:p>
        </w:tc>
      </w:tr>
      <w:tr w14:paraId="67A9FCFE">
        <w:tblPrEx>
          <w:tblCellMar>
            <w:top w:w="0" w:type="dxa"/>
            <w:left w:w="40" w:type="dxa"/>
            <w:bottom w:w="0" w:type="dxa"/>
            <w:right w:w="40" w:type="dxa"/>
          </w:tblCellMar>
        </w:tblPrEx>
        <w:trPr>
          <w:trHeight w:val="495" w:hRule="atLeast"/>
        </w:trPr>
        <w:tc>
          <w:tcPr>
            <w:tcW w:w="1560" w:type="dxa"/>
            <w:vMerge w:val="continue"/>
            <w:tcBorders>
              <w:left w:val="single" w:color="auto" w:sz="6" w:space="0"/>
              <w:bottom w:val="single" w:color="auto" w:sz="6" w:space="0"/>
              <w:right w:val="single" w:color="auto" w:sz="6" w:space="0"/>
            </w:tcBorders>
            <w:textDirection w:val="btLr"/>
            <w:vAlign w:val="center"/>
          </w:tcPr>
          <w:p w14:paraId="0099A2C2">
            <w:pPr>
              <w:autoSpaceDE w:val="0"/>
              <w:autoSpaceDN w:val="0"/>
              <w:adjustRightInd w:val="0"/>
              <w:spacing w:after="0" w:line="240" w:lineRule="auto"/>
              <w:jc w:val="center"/>
              <w:rPr>
                <w:rFonts w:hint="default" w:ascii="Times New Roman" w:hAnsi="Times New Roman" w:cs="Times New Roman"/>
                <w:b/>
                <w:color w:val="000000"/>
                <w:sz w:val="24"/>
                <w:szCs w:val="24"/>
                <w:lang w:val="fr-FR" w:eastAsia="ro-RO"/>
              </w:rPr>
            </w:pPr>
          </w:p>
        </w:tc>
        <w:tc>
          <w:tcPr>
            <w:tcW w:w="7832" w:type="dxa"/>
            <w:tcBorders>
              <w:top w:val="single" w:color="auto" w:sz="6" w:space="0"/>
              <w:left w:val="single" w:color="auto" w:sz="6" w:space="0"/>
              <w:bottom w:val="single" w:color="auto" w:sz="6" w:space="0"/>
              <w:right w:val="single" w:color="auto" w:sz="6" w:space="0"/>
            </w:tcBorders>
          </w:tcPr>
          <w:p w14:paraId="244CD67A">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Evaluarea programelor şi proiectelor derulate pe tot parcursul desfăşurării lor</w:t>
            </w:r>
          </w:p>
        </w:tc>
        <w:tc>
          <w:tcPr>
            <w:tcW w:w="1382" w:type="dxa"/>
            <w:tcBorders>
              <w:top w:val="single" w:color="auto" w:sz="6" w:space="0"/>
              <w:left w:val="single" w:color="auto" w:sz="6" w:space="0"/>
              <w:bottom w:val="single" w:color="auto" w:sz="6" w:space="0"/>
              <w:right w:val="single" w:color="auto" w:sz="6" w:space="0"/>
            </w:tcBorders>
          </w:tcPr>
          <w:p w14:paraId="7EA44D26">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calendarului</w:t>
            </w:r>
          </w:p>
        </w:tc>
        <w:tc>
          <w:tcPr>
            <w:tcW w:w="1984" w:type="dxa"/>
            <w:tcBorders>
              <w:top w:val="single" w:color="auto" w:sz="6" w:space="0"/>
              <w:left w:val="single" w:color="auto" w:sz="6" w:space="0"/>
              <w:bottom w:val="single" w:color="auto" w:sz="6" w:space="0"/>
              <w:right w:val="single" w:color="auto" w:sz="6" w:space="0"/>
            </w:tcBorders>
          </w:tcPr>
          <w:p w14:paraId="32CAFE0B">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126" w:type="dxa"/>
            <w:tcBorders>
              <w:top w:val="single" w:color="auto" w:sz="6" w:space="0"/>
              <w:left w:val="single" w:color="auto" w:sz="6" w:space="0"/>
              <w:bottom w:val="single" w:color="auto" w:sz="6" w:space="0"/>
              <w:right w:val="single" w:color="auto" w:sz="6" w:space="0"/>
            </w:tcBorders>
          </w:tcPr>
          <w:p w14:paraId="265CFE49">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Legislaţia specifică, logistică</w:t>
            </w:r>
          </w:p>
        </w:tc>
      </w:tr>
      <w:tr w14:paraId="4A012190">
        <w:tblPrEx>
          <w:tblCellMar>
            <w:top w:w="0" w:type="dxa"/>
            <w:left w:w="40" w:type="dxa"/>
            <w:bottom w:w="0" w:type="dxa"/>
            <w:right w:w="40" w:type="dxa"/>
          </w:tblCellMar>
        </w:tblPrEx>
        <w:trPr>
          <w:trHeight w:val="775" w:hRule="atLeast"/>
        </w:trPr>
        <w:tc>
          <w:tcPr>
            <w:tcW w:w="1560" w:type="dxa"/>
            <w:vMerge w:val="restart"/>
            <w:tcBorders>
              <w:top w:val="single" w:color="auto" w:sz="6" w:space="0"/>
              <w:left w:val="single" w:color="auto" w:sz="6" w:space="0"/>
              <w:right w:val="single" w:color="auto" w:sz="6" w:space="0"/>
            </w:tcBorders>
            <w:vAlign w:val="center"/>
          </w:tcPr>
          <w:p w14:paraId="47D1DE8B">
            <w:pPr>
              <w:autoSpaceDE w:val="0"/>
              <w:autoSpaceDN w:val="0"/>
              <w:adjustRightInd w:val="0"/>
              <w:spacing w:after="0" w:line="240" w:lineRule="auto"/>
              <w:jc w:val="center"/>
              <w:rPr>
                <w:rFonts w:hint="default" w:ascii="Times New Roman" w:hAnsi="Times New Roman" w:cs="Times New Roman"/>
                <w:b/>
                <w:bCs/>
                <w:smallCaps/>
                <w:color w:val="000000"/>
                <w:sz w:val="24"/>
                <w:szCs w:val="24"/>
                <w:lang w:val="it-IT" w:eastAsia="it-IT"/>
              </w:rPr>
            </w:pPr>
            <w:r>
              <w:rPr>
                <w:rFonts w:hint="default" w:ascii="Times New Roman" w:hAnsi="Times New Roman" w:cs="Times New Roman"/>
                <w:b/>
                <w:color w:val="000000"/>
                <w:sz w:val="24"/>
                <w:szCs w:val="24"/>
                <w:lang w:val="it-IT" w:eastAsia="it-IT"/>
              </w:rPr>
              <w:t>Motivare</w:t>
            </w:r>
          </w:p>
        </w:tc>
        <w:tc>
          <w:tcPr>
            <w:tcW w:w="7832" w:type="dxa"/>
            <w:tcBorders>
              <w:top w:val="single" w:color="auto" w:sz="6" w:space="0"/>
              <w:left w:val="single" w:color="auto" w:sz="6" w:space="0"/>
              <w:bottom w:val="single" w:color="auto" w:sz="6" w:space="0"/>
              <w:right w:val="single" w:color="auto" w:sz="6" w:space="0"/>
            </w:tcBorders>
          </w:tcPr>
          <w:p w14:paraId="2F2D520A">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Motivarea elevilor pentru a participa la viaţa şcolii</w:t>
            </w:r>
          </w:p>
        </w:tc>
        <w:tc>
          <w:tcPr>
            <w:tcW w:w="1382" w:type="dxa"/>
            <w:tcBorders>
              <w:top w:val="single" w:color="auto" w:sz="6" w:space="0"/>
              <w:left w:val="single" w:color="auto" w:sz="6" w:space="0"/>
              <w:bottom w:val="single" w:color="auto" w:sz="6" w:space="0"/>
              <w:right w:val="single" w:color="auto" w:sz="6" w:space="0"/>
            </w:tcBorders>
          </w:tcPr>
          <w:p w14:paraId="25DBC57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ofertei</w:t>
            </w:r>
          </w:p>
        </w:tc>
        <w:tc>
          <w:tcPr>
            <w:tcW w:w="1984" w:type="dxa"/>
            <w:tcBorders>
              <w:top w:val="single" w:color="auto" w:sz="6" w:space="0"/>
              <w:left w:val="single" w:color="auto" w:sz="6" w:space="0"/>
              <w:bottom w:val="single" w:color="auto" w:sz="6" w:space="0"/>
              <w:right w:val="single" w:color="auto" w:sz="6" w:space="0"/>
            </w:tcBorders>
          </w:tcPr>
          <w:p w14:paraId="6623DC5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Cadre didactice, părinţi</w:t>
            </w:r>
          </w:p>
        </w:tc>
        <w:tc>
          <w:tcPr>
            <w:tcW w:w="2126" w:type="dxa"/>
            <w:tcBorders>
              <w:top w:val="single" w:color="auto" w:sz="6" w:space="0"/>
              <w:left w:val="single" w:color="auto" w:sz="6" w:space="0"/>
              <w:bottom w:val="single" w:color="auto" w:sz="6" w:space="0"/>
              <w:right w:val="single" w:color="auto" w:sz="6" w:space="0"/>
            </w:tcBorders>
          </w:tcPr>
          <w:p w14:paraId="1DBD466E">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 intrainstituţională</w:t>
            </w:r>
          </w:p>
        </w:tc>
      </w:tr>
      <w:tr w14:paraId="2D5B976E">
        <w:tblPrEx>
          <w:tblCellMar>
            <w:top w:w="0" w:type="dxa"/>
            <w:left w:w="40" w:type="dxa"/>
            <w:bottom w:w="0" w:type="dxa"/>
            <w:right w:w="40" w:type="dxa"/>
          </w:tblCellMar>
        </w:tblPrEx>
        <w:trPr>
          <w:trHeight w:val="672" w:hRule="atLeast"/>
        </w:trPr>
        <w:tc>
          <w:tcPr>
            <w:tcW w:w="1560" w:type="dxa"/>
            <w:vMerge w:val="continue"/>
            <w:tcBorders>
              <w:left w:val="single" w:color="auto" w:sz="6" w:space="0"/>
              <w:right w:val="single" w:color="auto" w:sz="6" w:space="0"/>
            </w:tcBorders>
            <w:textDirection w:val="btLr"/>
            <w:vAlign w:val="center"/>
          </w:tcPr>
          <w:p w14:paraId="2C361529">
            <w:pPr>
              <w:autoSpaceDE w:val="0"/>
              <w:autoSpaceDN w:val="0"/>
              <w:adjustRightInd w:val="0"/>
              <w:spacing w:after="0" w:line="240" w:lineRule="auto"/>
              <w:jc w:val="center"/>
              <w:rPr>
                <w:rFonts w:hint="default" w:ascii="Times New Roman" w:hAnsi="Times New Roman" w:cs="Times New Roman"/>
                <w:b/>
                <w:color w:val="000000"/>
                <w:sz w:val="24"/>
                <w:szCs w:val="24"/>
                <w:lang w:val="it-IT" w:eastAsia="it-IT"/>
              </w:rPr>
            </w:pPr>
          </w:p>
        </w:tc>
        <w:tc>
          <w:tcPr>
            <w:tcW w:w="7832" w:type="dxa"/>
            <w:tcBorders>
              <w:top w:val="single" w:color="auto" w:sz="6" w:space="0"/>
              <w:left w:val="single" w:color="auto" w:sz="6" w:space="0"/>
              <w:bottom w:val="single" w:color="auto" w:sz="6" w:space="0"/>
              <w:right w:val="single" w:color="auto" w:sz="6" w:space="0"/>
            </w:tcBorders>
          </w:tcPr>
          <w:p w14:paraId="11D57C5D">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Colectarea feed-back-ului de la elevi în legătură cu viaţa şcolii şi valorificarea acestora în proiecte pe termen mediu şi scurt</w:t>
            </w:r>
          </w:p>
        </w:tc>
        <w:tc>
          <w:tcPr>
            <w:tcW w:w="1382" w:type="dxa"/>
            <w:tcBorders>
              <w:top w:val="single" w:color="auto" w:sz="6" w:space="0"/>
              <w:left w:val="single" w:color="auto" w:sz="6" w:space="0"/>
              <w:bottom w:val="single" w:color="auto" w:sz="6" w:space="0"/>
              <w:right w:val="single" w:color="auto" w:sz="6" w:space="0"/>
            </w:tcBorders>
          </w:tcPr>
          <w:p w14:paraId="5C1F245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 Pe parcurs si la finalul proiectelor</w:t>
            </w:r>
          </w:p>
        </w:tc>
        <w:tc>
          <w:tcPr>
            <w:tcW w:w="1984" w:type="dxa"/>
            <w:tcBorders>
              <w:top w:val="single" w:color="auto" w:sz="6" w:space="0"/>
              <w:left w:val="single" w:color="auto" w:sz="6" w:space="0"/>
              <w:bottom w:val="single" w:color="auto" w:sz="6" w:space="0"/>
              <w:right w:val="single" w:color="auto" w:sz="6" w:space="0"/>
            </w:tcBorders>
          </w:tcPr>
          <w:p w14:paraId="7248B2FE">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Diriginţii</w:t>
            </w:r>
          </w:p>
        </w:tc>
        <w:tc>
          <w:tcPr>
            <w:tcW w:w="2126" w:type="dxa"/>
            <w:tcBorders>
              <w:top w:val="single" w:color="auto" w:sz="6" w:space="0"/>
              <w:left w:val="single" w:color="auto" w:sz="6" w:space="0"/>
              <w:bottom w:val="single" w:color="auto" w:sz="6" w:space="0"/>
              <w:right w:val="single" w:color="auto" w:sz="6" w:space="0"/>
            </w:tcBorders>
          </w:tcPr>
          <w:p w14:paraId="5BB8C4FB">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 intrainstituţională</w:t>
            </w:r>
          </w:p>
        </w:tc>
      </w:tr>
      <w:tr w14:paraId="0BCABA3D">
        <w:tblPrEx>
          <w:tblCellMar>
            <w:top w:w="0" w:type="dxa"/>
            <w:left w:w="40" w:type="dxa"/>
            <w:bottom w:w="0" w:type="dxa"/>
            <w:right w:w="40" w:type="dxa"/>
          </w:tblCellMar>
        </w:tblPrEx>
        <w:trPr>
          <w:trHeight w:val="481" w:hRule="atLeast"/>
        </w:trPr>
        <w:tc>
          <w:tcPr>
            <w:tcW w:w="1560" w:type="dxa"/>
            <w:vMerge w:val="continue"/>
            <w:tcBorders>
              <w:left w:val="single" w:color="auto" w:sz="6" w:space="0"/>
              <w:bottom w:val="single" w:color="auto" w:sz="6" w:space="0"/>
              <w:right w:val="single" w:color="auto" w:sz="6" w:space="0"/>
            </w:tcBorders>
            <w:vAlign w:val="center"/>
          </w:tcPr>
          <w:p w14:paraId="32D3C55B">
            <w:pPr>
              <w:autoSpaceDE w:val="0"/>
              <w:autoSpaceDN w:val="0"/>
              <w:adjustRightInd w:val="0"/>
              <w:spacing w:after="0" w:line="240" w:lineRule="auto"/>
              <w:jc w:val="center"/>
              <w:rPr>
                <w:rFonts w:hint="default" w:ascii="Times New Roman" w:hAnsi="Times New Roman" w:cs="Times New Roman"/>
                <w:b/>
                <w:sz w:val="24"/>
                <w:szCs w:val="24"/>
              </w:rPr>
            </w:pPr>
          </w:p>
        </w:tc>
        <w:tc>
          <w:tcPr>
            <w:tcW w:w="7832" w:type="dxa"/>
            <w:tcBorders>
              <w:top w:val="single" w:color="auto" w:sz="6" w:space="0"/>
              <w:left w:val="single" w:color="auto" w:sz="6" w:space="0"/>
              <w:bottom w:val="single" w:color="auto" w:sz="6" w:space="0"/>
              <w:right w:val="single" w:color="auto" w:sz="6" w:space="0"/>
            </w:tcBorders>
          </w:tcPr>
          <w:p w14:paraId="18AE958E">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Activizarea Consiliului Elevilor şi asigurarea funcţionării sale reale</w:t>
            </w:r>
          </w:p>
        </w:tc>
        <w:tc>
          <w:tcPr>
            <w:tcW w:w="1382" w:type="dxa"/>
            <w:tcBorders>
              <w:top w:val="single" w:color="auto" w:sz="6" w:space="0"/>
              <w:left w:val="single" w:color="auto" w:sz="6" w:space="0"/>
              <w:bottom w:val="single" w:color="auto" w:sz="6" w:space="0"/>
              <w:right w:val="single" w:color="auto" w:sz="6" w:space="0"/>
            </w:tcBorders>
          </w:tcPr>
          <w:p w14:paraId="1E76077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1984" w:type="dxa"/>
            <w:tcBorders>
              <w:top w:val="single" w:color="auto" w:sz="6" w:space="0"/>
              <w:left w:val="single" w:color="auto" w:sz="6" w:space="0"/>
              <w:bottom w:val="single" w:color="auto" w:sz="6" w:space="0"/>
              <w:right w:val="single" w:color="auto" w:sz="6" w:space="0"/>
            </w:tcBorders>
          </w:tcPr>
          <w:p w14:paraId="5677D211">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Consilier educativ, Director</w:t>
            </w:r>
          </w:p>
        </w:tc>
        <w:tc>
          <w:tcPr>
            <w:tcW w:w="2126" w:type="dxa"/>
            <w:tcBorders>
              <w:top w:val="single" w:color="auto" w:sz="6" w:space="0"/>
              <w:left w:val="single" w:color="auto" w:sz="6" w:space="0"/>
              <w:bottom w:val="single" w:color="auto" w:sz="6" w:space="0"/>
              <w:right w:val="single" w:color="auto" w:sz="6" w:space="0"/>
            </w:tcBorders>
          </w:tcPr>
          <w:p w14:paraId="4E984D6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Legislaţia în domeniu,comunicare</w:t>
            </w:r>
          </w:p>
        </w:tc>
      </w:tr>
      <w:tr w14:paraId="6AFF3A1F">
        <w:tblPrEx>
          <w:tblCellMar>
            <w:top w:w="0" w:type="dxa"/>
            <w:left w:w="40" w:type="dxa"/>
            <w:bottom w:w="0" w:type="dxa"/>
            <w:right w:w="40" w:type="dxa"/>
          </w:tblCellMar>
        </w:tblPrEx>
        <w:trPr>
          <w:trHeight w:val="687" w:hRule="atLeast"/>
        </w:trPr>
        <w:tc>
          <w:tcPr>
            <w:tcW w:w="1560" w:type="dxa"/>
            <w:vMerge w:val="restart"/>
            <w:tcBorders>
              <w:top w:val="single" w:color="auto" w:sz="6" w:space="0"/>
              <w:left w:val="single" w:color="auto" w:sz="6" w:space="0"/>
              <w:right w:val="single" w:color="auto" w:sz="6" w:space="0"/>
            </w:tcBorders>
            <w:vAlign w:val="center"/>
          </w:tcPr>
          <w:p w14:paraId="37407972">
            <w:pPr>
              <w:autoSpaceDE w:val="0"/>
              <w:autoSpaceDN w:val="0"/>
              <w:adjustRightInd w:val="0"/>
              <w:spacing w:after="0" w:line="240" w:lineRule="auto"/>
              <w:jc w:val="center"/>
              <w:rPr>
                <w:rFonts w:hint="default" w:ascii="Times New Roman" w:hAnsi="Times New Roman" w:cs="Times New Roman"/>
                <w:b/>
                <w:color w:val="000000"/>
                <w:sz w:val="24"/>
                <w:szCs w:val="24"/>
                <w:lang w:val="it-IT" w:eastAsia="it-IT"/>
              </w:rPr>
            </w:pPr>
            <w:r>
              <w:rPr>
                <w:rFonts w:hint="default" w:ascii="Times New Roman" w:hAnsi="Times New Roman" w:cs="Times New Roman"/>
                <w:b/>
                <w:color w:val="000000"/>
                <w:sz w:val="24"/>
                <w:szCs w:val="24"/>
                <w:lang w:val="it-IT" w:eastAsia="it-IT"/>
              </w:rPr>
              <w:t>Implicare/</w:t>
            </w:r>
          </w:p>
          <w:p w14:paraId="17CDFDD5">
            <w:pPr>
              <w:autoSpaceDE w:val="0"/>
              <w:autoSpaceDN w:val="0"/>
              <w:adjustRightInd w:val="0"/>
              <w:spacing w:after="0" w:line="240" w:lineRule="auto"/>
              <w:jc w:val="center"/>
              <w:rPr>
                <w:rFonts w:hint="default" w:ascii="Times New Roman" w:hAnsi="Times New Roman" w:cs="Times New Roman"/>
                <w:b/>
                <w:color w:val="000000"/>
                <w:sz w:val="24"/>
                <w:szCs w:val="24"/>
                <w:lang w:val="it-IT" w:eastAsia="it-IT"/>
              </w:rPr>
            </w:pPr>
            <w:r>
              <w:rPr>
                <w:rFonts w:hint="default" w:ascii="Times New Roman" w:hAnsi="Times New Roman" w:cs="Times New Roman"/>
                <w:b/>
                <w:color w:val="000000"/>
                <w:sz w:val="24"/>
                <w:szCs w:val="24"/>
                <w:lang w:val="it-IT" w:eastAsia="it-IT"/>
              </w:rPr>
              <w:t>Participare</w:t>
            </w:r>
          </w:p>
        </w:tc>
        <w:tc>
          <w:tcPr>
            <w:tcW w:w="7832" w:type="dxa"/>
            <w:tcBorders>
              <w:top w:val="single" w:color="auto" w:sz="6" w:space="0"/>
              <w:left w:val="single" w:color="auto" w:sz="6" w:space="0"/>
              <w:bottom w:val="single" w:color="auto" w:sz="6" w:space="0"/>
              <w:right w:val="single" w:color="auto" w:sz="6" w:space="0"/>
            </w:tcBorders>
          </w:tcPr>
          <w:p w14:paraId="5856A6EF">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Participarea la activităţile extracurriculare înscrise în calendarul ME pentru anul şcolar 2024-2024</w:t>
            </w:r>
          </w:p>
        </w:tc>
        <w:tc>
          <w:tcPr>
            <w:tcW w:w="1382" w:type="dxa"/>
            <w:tcBorders>
              <w:top w:val="single" w:color="auto" w:sz="6" w:space="0"/>
              <w:left w:val="single" w:color="auto" w:sz="6" w:space="0"/>
              <w:bottom w:val="single" w:color="auto" w:sz="6" w:space="0"/>
              <w:right w:val="single" w:color="auto" w:sz="6" w:space="0"/>
            </w:tcBorders>
          </w:tcPr>
          <w:p w14:paraId="7C94220B">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calendarului</w:t>
            </w:r>
          </w:p>
        </w:tc>
        <w:tc>
          <w:tcPr>
            <w:tcW w:w="1984" w:type="dxa"/>
            <w:tcBorders>
              <w:top w:val="single" w:color="auto" w:sz="6" w:space="0"/>
              <w:left w:val="single" w:color="auto" w:sz="6" w:space="0"/>
              <w:bottom w:val="single" w:color="auto" w:sz="6" w:space="0"/>
              <w:right w:val="single" w:color="auto" w:sz="6" w:space="0"/>
            </w:tcBorders>
          </w:tcPr>
          <w:p w14:paraId="51F0596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 programe extraşcolare si extracurriculare</w:t>
            </w:r>
          </w:p>
        </w:tc>
        <w:tc>
          <w:tcPr>
            <w:tcW w:w="2126" w:type="dxa"/>
            <w:tcBorders>
              <w:top w:val="single" w:color="auto" w:sz="6" w:space="0"/>
              <w:left w:val="single" w:color="auto" w:sz="6" w:space="0"/>
              <w:bottom w:val="single" w:color="auto" w:sz="6" w:space="0"/>
              <w:right w:val="single" w:color="auto" w:sz="6" w:space="0"/>
            </w:tcBorders>
          </w:tcPr>
          <w:p w14:paraId="7E87D93F">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specificărilor ME</w:t>
            </w:r>
          </w:p>
        </w:tc>
      </w:tr>
      <w:tr w14:paraId="108E5138">
        <w:tblPrEx>
          <w:tblCellMar>
            <w:top w:w="0" w:type="dxa"/>
            <w:left w:w="40" w:type="dxa"/>
            <w:bottom w:w="0" w:type="dxa"/>
            <w:right w:w="40" w:type="dxa"/>
          </w:tblCellMar>
        </w:tblPrEx>
        <w:trPr>
          <w:trHeight w:val="600" w:hRule="atLeast"/>
        </w:trPr>
        <w:tc>
          <w:tcPr>
            <w:tcW w:w="1560" w:type="dxa"/>
            <w:vMerge w:val="continue"/>
            <w:tcBorders>
              <w:left w:val="single" w:color="auto" w:sz="6" w:space="0"/>
              <w:right w:val="single" w:color="auto" w:sz="6" w:space="0"/>
            </w:tcBorders>
          </w:tcPr>
          <w:p w14:paraId="123882E4">
            <w:pPr>
              <w:autoSpaceDE w:val="0"/>
              <w:autoSpaceDN w:val="0"/>
              <w:adjustRightInd w:val="0"/>
              <w:spacing w:after="0" w:line="240" w:lineRule="auto"/>
              <w:rPr>
                <w:rFonts w:hint="default" w:ascii="Times New Roman" w:hAnsi="Times New Roman" w:cs="Times New Roman"/>
                <w:sz w:val="24"/>
                <w:szCs w:val="24"/>
              </w:rPr>
            </w:pPr>
          </w:p>
        </w:tc>
        <w:tc>
          <w:tcPr>
            <w:tcW w:w="7832" w:type="dxa"/>
            <w:tcBorders>
              <w:top w:val="single" w:color="auto" w:sz="6" w:space="0"/>
              <w:left w:val="single" w:color="auto" w:sz="6" w:space="0"/>
              <w:bottom w:val="single" w:color="auto" w:sz="4" w:space="0"/>
              <w:right w:val="single" w:color="auto" w:sz="6" w:space="0"/>
            </w:tcBorders>
          </w:tcPr>
          <w:p w14:paraId="1DB12A0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Valorificarea ofertei educaţionale a organizaţiilor non-guvernamentale materializate prin programe specifice</w:t>
            </w:r>
          </w:p>
        </w:tc>
        <w:tc>
          <w:tcPr>
            <w:tcW w:w="1382" w:type="dxa"/>
            <w:tcBorders>
              <w:top w:val="single" w:color="auto" w:sz="6" w:space="0"/>
              <w:left w:val="single" w:color="auto" w:sz="6" w:space="0"/>
              <w:bottom w:val="single" w:color="auto" w:sz="4" w:space="0"/>
              <w:right w:val="single" w:color="auto" w:sz="6" w:space="0"/>
            </w:tcBorders>
          </w:tcPr>
          <w:p w14:paraId="36E80BE7">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1984" w:type="dxa"/>
            <w:tcBorders>
              <w:top w:val="single" w:color="auto" w:sz="6" w:space="0"/>
              <w:left w:val="single" w:color="auto" w:sz="6" w:space="0"/>
              <w:bottom w:val="single" w:color="auto" w:sz="4" w:space="0"/>
              <w:right w:val="single" w:color="auto" w:sz="6" w:space="0"/>
            </w:tcBorders>
          </w:tcPr>
          <w:p w14:paraId="303C7E7A">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 programe</w:t>
            </w:r>
          </w:p>
        </w:tc>
        <w:tc>
          <w:tcPr>
            <w:tcW w:w="2126" w:type="dxa"/>
            <w:tcBorders>
              <w:top w:val="single" w:color="auto" w:sz="6" w:space="0"/>
              <w:left w:val="single" w:color="auto" w:sz="6" w:space="0"/>
              <w:bottom w:val="single" w:color="auto" w:sz="4" w:space="0"/>
              <w:right w:val="single" w:color="auto" w:sz="6" w:space="0"/>
            </w:tcBorders>
          </w:tcPr>
          <w:p w14:paraId="6853E598">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In funcţie de fiecare activitate în parte</w:t>
            </w:r>
          </w:p>
        </w:tc>
      </w:tr>
      <w:tr w14:paraId="03B440D9">
        <w:tblPrEx>
          <w:tblCellMar>
            <w:top w:w="0" w:type="dxa"/>
            <w:left w:w="40" w:type="dxa"/>
            <w:bottom w:w="0" w:type="dxa"/>
            <w:right w:w="40" w:type="dxa"/>
          </w:tblCellMar>
        </w:tblPrEx>
        <w:trPr>
          <w:trHeight w:val="240" w:hRule="atLeast"/>
        </w:trPr>
        <w:tc>
          <w:tcPr>
            <w:tcW w:w="1560" w:type="dxa"/>
            <w:vMerge w:val="continue"/>
            <w:tcBorders>
              <w:left w:val="single" w:color="auto" w:sz="6" w:space="0"/>
              <w:bottom w:val="single" w:color="auto" w:sz="6" w:space="0"/>
              <w:right w:val="single" w:color="auto" w:sz="6" w:space="0"/>
            </w:tcBorders>
          </w:tcPr>
          <w:p w14:paraId="396C6015">
            <w:pPr>
              <w:autoSpaceDE w:val="0"/>
              <w:autoSpaceDN w:val="0"/>
              <w:adjustRightInd w:val="0"/>
              <w:spacing w:after="0" w:line="240" w:lineRule="auto"/>
              <w:rPr>
                <w:rFonts w:hint="default" w:ascii="Times New Roman" w:hAnsi="Times New Roman" w:cs="Times New Roman"/>
                <w:sz w:val="24"/>
                <w:szCs w:val="24"/>
              </w:rPr>
            </w:pPr>
          </w:p>
        </w:tc>
        <w:tc>
          <w:tcPr>
            <w:tcW w:w="7832" w:type="dxa"/>
            <w:tcBorders>
              <w:top w:val="single" w:color="auto" w:sz="4" w:space="0"/>
              <w:left w:val="single" w:color="auto" w:sz="6" w:space="0"/>
              <w:bottom w:val="single" w:color="auto" w:sz="4" w:space="0"/>
              <w:right w:val="single" w:color="auto" w:sz="6" w:space="0"/>
            </w:tcBorders>
          </w:tcPr>
          <w:p w14:paraId="36F87AA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Organizarea şi participarea la întâlniri, mese rotunde etc. cu diverşi factori sociali interesaţi în stabilirea de parteneriate şi programe comune</w:t>
            </w:r>
          </w:p>
        </w:tc>
        <w:tc>
          <w:tcPr>
            <w:tcW w:w="1382" w:type="dxa"/>
            <w:tcBorders>
              <w:top w:val="single" w:color="auto" w:sz="4" w:space="0"/>
              <w:left w:val="single" w:color="auto" w:sz="6" w:space="0"/>
              <w:bottom w:val="single" w:color="auto" w:sz="6" w:space="0"/>
              <w:right w:val="single" w:color="auto" w:sz="6" w:space="0"/>
            </w:tcBorders>
          </w:tcPr>
          <w:p w14:paraId="2889D6A4">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1984" w:type="dxa"/>
            <w:tcBorders>
              <w:top w:val="single" w:color="auto" w:sz="4" w:space="0"/>
              <w:left w:val="single" w:color="auto" w:sz="6" w:space="0"/>
              <w:bottom w:val="single" w:color="auto" w:sz="6" w:space="0"/>
              <w:right w:val="single" w:color="auto" w:sz="6" w:space="0"/>
            </w:tcBorders>
          </w:tcPr>
          <w:p w14:paraId="76F170B3">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 programe</w:t>
            </w:r>
          </w:p>
        </w:tc>
        <w:tc>
          <w:tcPr>
            <w:tcW w:w="2126" w:type="dxa"/>
            <w:tcBorders>
              <w:top w:val="single" w:color="auto" w:sz="4" w:space="0"/>
              <w:left w:val="single" w:color="auto" w:sz="6" w:space="0"/>
              <w:bottom w:val="single" w:color="auto" w:sz="6" w:space="0"/>
              <w:right w:val="single" w:color="auto" w:sz="6" w:space="0"/>
            </w:tcBorders>
          </w:tcPr>
          <w:p w14:paraId="1F4558E9">
            <w:pPr>
              <w:autoSpaceDE w:val="0"/>
              <w:autoSpaceDN w:val="0"/>
              <w:adjustRightInd w:val="0"/>
              <w:spacing w:after="0" w:line="240" w:lineRule="auto"/>
              <w:jc w:val="both"/>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In funcţie de fiecare activitate în parte</w:t>
            </w:r>
          </w:p>
        </w:tc>
      </w:tr>
    </w:tbl>
    <w:p w14:paraId="7638651C">
      <w:pPr>
        <w:rPr>
          <w:rFonts w:hint="default" w:ascii="Times New Roman" w:hAnsi="Times New Roman" w:cs="Times New Roman"/>
        </w:rPr>
      </w:pPr>
    </w:p>
    <w:p w14:paraId="22FFA221">
      <w:pPr>
        <w:rPr>
          <w:rFonts w:hint="default" w:ascii="Times New Roman" w:hAnsi="Times New Roman" w:cs="Times New Roman"/>
        </w:rPr>
      </w:pPr>
    </w:p>
    <w:tbl>
      <w:tblPr>
        <w:tblStyle w:val="4"/>
        <w:tblW w:w="14884" w:type="dxa"/>
        <w:tblInd w:w="-669" w:type="dxa"/>
        <w:tblLayout w:type="fixed"/>
        <w:tblCellMar>
          <w:top w:w="0" w:type="dxa"/>
          <w:left w:w="40" w:type="dxa"/>
          <w:bottom w:w="0" w:type="dxa"/>
          <w:right w:w="40" w:type="dxa"/>
        </w:tblCellMar>
      </w:tblPr>
      <w:tblGrid>
        <w:gridCol w:w="2250"/>
        <w:gridCol w:w="7176"/>
        <w:gridCol w:w="1348"/>
        <w:gridCol w:w="1984"/>
        <w:gridCol w:w="2126"/>
      </w:tblGrid>
      <w:tr w14:paraId="48753AA5">
        <w:tblPrEx>
          <w:tblCellMar>
            <w:top w:w="0" w:type="dxa"/>
            <w:left w:w="40" w:type="dxa"/>
            <w:bottom w:w="0" w:type="dxa"/>
            <w:right w:w="40" w:type="dxa"/>
          </w:tblCellMar>
        </w:tblPrEx>
        <w:trPr>
          <w:trHeight w:val="490" w:hRule="atLeast"/>
        </w:trPr>
        <w:tc>
          <w:tcPr>
            <w:tcW w:w="2250" w:type="dxa"/>
            <w:tcBorders>
              <w:top w:val="single" w:color="auto" w:sz="6" w:space="0"/>
              <w:left w:val="single" w:color="auto" w:sz="6" w:space="0"/>
              <w:bottom w:val="single" w:color="auto" w:sz="6" w:space="0"/>
              <w:right w:val="single" w:color="auto" w:sz="6" w:space="0"/>
            </w:tcBorders>
          </w:tcPr>
          <w:p w14:paraId="1C1D2047">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Funcţii</w:t>
            </w:r>
          </w:p>
        </w:tc>
        <w:tc>
          <w:tcPr>
            <w:tcW w:w="7176" w:type="dxa"/>
            <w:tcBorders>
              <w:top w:val="single" w:color="auto" w:sz="6" w:space="0"/>
              <w:left w:val="single" w:color="auto" w:sz="6" w:space="0"/>
              <w:bottom w:val="single" w:color="auto" w:sz="6" w:space="0"/>
              <w:right w:val="single" w:color="auto" w:sz="6" w:space="0"/>
            </w:tcBorders>
          </w:tcPr>
          <w:p w14:paraId="47DA12C6">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Activităţi</w:t>
            </w:r>
          </w:p>
        </w:tc>
        <w:tc>
          <w:tcPr>
            <w:tcW w:w="1348" w:type="dxa"/>
            <w:tcBorders>
              <w:top w:val="single" w:color="auto" w:sz="6" w:space="0"/>
              <w:left w:val="single" w:color="auto" w:sz="6" w:space="0"/>
              <w:bottom w:val="single" w:color="auto" w:sz="6" w:space="0"/>
              <w:right w:val="single" w:color="auto" w:sz="6" w:space="0"/>
            </w:tcBorders>
          </w:tcPr>
          <w:p w14:paraId="07F02D82">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Termene</w:t>
            </w:r>
          </w:p>
        </w:tc>
        <w:tc>
          <w:tcPr>
            <w:tcW w:w="1984" w:type="dxa"/>
            <w:tcBorders>
              <w:top w:val="single" w:color="auto" w:sz="6" w:space="0"/>
              <w:left w:val="single" w:color="auto" w:sz="6" w:space="0"/>
              <w:bottom w:val="single" w:color="auto" w:sz="6" w:space="0"/>
              <w:right w:val="single" w:color="auto" w:sz="6" w:space="0"/>
            </w:tcBorders>
          </w:tcPr>
          <w:p w14:paraId="43A9EA84">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Responsabili</w:t>
            </w:r>
          </w:p>
        </w:tc>
        <w:tc>
          <w:tcPr>
            <w:tcW w:w="2126" w:type="dxa"/>
            <w:tcBorders>
              <w:top w:val="single" w:color="auto" w:sz="6" w:space="0"/>
              <w:left w:val="single" w:color="auto" w:sz="6" w:space="0"/>
              <w:bottom w:val="single" w:color="auto" w:sz="6" w:space="0"/>
              <w:right w:val="single" w:color="auto" w:sz="6" w:space="0"/>
            </w:tcBorders>
          </w:tcPr>
          <w:p w14:paraId="3DC76280">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Resurse necesare</w:t>
            </w:r>
          </w:p>
        </w:tc>
      </w:tr>
      <w:tr w14:paraId="2A0A113D">
        <w:tblPrEx>
          <w:tblCellMar>
            <w:top w:w="0" w:type="dxa"/>
            <w:left w:w="40" w:type="dxa"/>
            <w:bottom w:w="0" w:type="dxa"/>
            <w:right w:w="40" w:type="dxa"/>
          </w:tblCellMar>
        </w:tblPrEx>
        <w:trPr>
          <w:trHeight w:val="792" w:hRule="atLeast"/>
        </w:trPr>
        <w:tc>
          <w:tcPr>
            <w:tcW w:w="2250" w:type="dxa"/>
            <w:tcBorders>
              <w:top w:val="single" w:color="auto" w:sz="6" w:space="0"/>
              <w:left w:val="single" w:color="auto" w:sz="6" w:space="0"/>
              <w:bottom w:val="single" w:color="auto" w:sz="6" w:space="0"/>
              <w:right w:val="single" w:color="auto" w:sz="6" w:space="0"/>
            </w:tcBorders>
            <w:vAlign w:val="center"/>
          </w:tcPr>
          <w:p w14:paraId="0A7A89C4">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Formare/ Dezvoltare profesională şi</w:t>
            </w:r>
          </w:p>
          <w:p w14:paraId="43715159">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personală</w:t>
            </w:r>
          </w:p>
        </w:tc>
        <w:tc>
          <w:tcPr>
            <w:tcW w:w="7176" w:type="dxa"/>
            <w:tcBorders>
              <w:top w:val="single" w:color="auto" w:sz="6" w:space="0"/>
              <w:left w:val="single" w:color="auto" w:sz="6" w:space="0"/>
              <w:bottom w:val="single" w:color="auto" w:sz="6" w:space="0"/>
              <w:right w:val="single" w:color="auto" w:sz="6" w:space="0"/>
            </w:tcBorders>
          </w:tcPr>
          <w:p w14:paraId="4AA752F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Colaborarea cu Consiliul Reprezentativ al părinţilor pentru obţinerea de sponsorizări din partea unor membri ai comunităţii</w:t>
            </w:r>
          </w:p>
        </w:tc>
        <w:tc>
          <w:tcPr>
            <w:tcW w:w="1348" w:type="dxa"/>
            <w:tcBorders>
              <w:top w:val="single" w:color="auto" w:sz="6" w:space="0"/>
              <w:left w:val="single" w:color="auto" w:sz="6" w:space="0"/>
              <w:bottom w:val="single" w:color="auto" w:sz="6" w:space="0"/>
              <w:right w:val="single" w:color="auto" w:sz="6" w:space="0"/>
            </w:tcBorders>
          </w:tcPr>
          <w:p w14:paraId="555E5C2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1984" w:type="dxa"/>
            <w:tcBorders>
              <w:top w:val="single" w:color="auto" w:sz="6" w:space="0"/>
              <w:left w:val="single" w:color="auto" w:sz="6" w:space="0"/>
              <w:bottom w:val="single" w:color="auto" w:sz="6" w:space="0"/>
              <w:right w:val="single" w:color="auto" w:sz="6" w:space="0"/>
            </w:tcBorders>
          </w:tcPr>
          <w:p w14:paraId="2AF6684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 preşedintele Comitetului de părinţi</w:t>
            </w:r>
          </w:p>
        </w:tc>
        <w:tc>
          <w:tcPr>
            <w:tcW w:w="2126" w:type="dxa"/>
            <w:tcBorders>
              <w:top w:val="single" w:color="auto" w:sz="6" w:space="0"/>
              <w:left w:val="single" w:color="auto" w:sz="6" w:space="0"/>
              <w:bottom w:val="single" w:color="auto" w:sz="6" w:space="0"/>
              <w:right w:val="single" w:color="auto" w:sz="6" w:space="0"/>
            </w:tcBorders>
          </w:tcPr>
          <w:p w14:paraId="7044C6D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oferta de programe</w:t>
            </w:r>
          </w:p>
        </w:tc>
      </w:tr>
      <w:tr w14:paraId="2C1C63DF">
        <w:tblPrEx>
          <w:tblCellMar>
            <w:top w:w="0" w:type="dxa"/>
            <w:left w:w="40" w:type="dxa"/>
            <w:bottom w:w="0" w:type="dxa"/>
            <w:right w:w="40" w:type="dxa"/>
          </w:tblCellMar>
        </w:tblPrEx>
        <w:trPr>
          <w:trHeight w:val="833" w:hRule="atLeast"/>
        </w:trPr>
        <w:tc>
          <w:tcPr>
            <w:tcW w:w="2250" w:type="dxa"/>
            <w:tcBorders>
              <w:top w:val="single" w:color="auto" w:sz="6" w:space="0"/>
              <w:left w:val="single" w:color="auto" w:sz="6" w:space="0"/>
              <w:bottom w:val="single" w:color="auto" w:sz="6" w:space="0"/>
              <w:right w:val="single" w:color="auto" w:sz="6" w:space="0"/>
            </w:tcBorders>
            <w:vAlign w:val="center"/>
          </w:tcPr>
          <w:p w14:paraId="376F86C4">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Formarea/</w:t>
            </w:r>
          </w:p>
          <w:p w14:paraId="4F630966">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Dezv</w:t>
            </w:r>
          </w:p>
          <w:p w14:paraId="1D989EA6">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echipelor</w:t>
            </w:r>
          </w:p>
        </w:tc>
        <w:tc>
          <w:tcPr>
            <w:tcW w:w="7176" w:type="dxa"/>
            <w:tcBorders>
              <w:top w:val="single" w:color="auto" w:sz="6" w:space="0"/>
              <w:left w:val="single" w:color="auto" w:sz="6" w:space="0"/>
              <w:bottom w:val="single" w:color="auto" w:sz="6" w:space="0"/>
              <w:right w:val="single" w:color="auto" w:sz="6" w:space="0"/>
            </w:tcBorders>
          </w:tcPr>
          <w:p w14:paraId="58DB635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Participarea în grupe de lucru sau în parteneriat la diverse programe şi</w:t>
            </w:r>
          </w:p>
          <w:p w14:paraId="764ABFF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proiecte regionale, naţionale</w:t>
            </w:r>
          </w:p>
        </w:tc>
        <w:tc>
          <w:tcPr>
            <w:tcW w:w="1348" w:type="dxa"/>
            <w:tcBorders>
              <w:top w:val="single" w:color="auto" w:sz="6" w:space="0"/>
              <w:left w:val="single" w:color="auto" w:sz="6" w:space="0"/>
              <w:bottom w:val="single" w:color="auto" w:sz="6" w:space="0"/>
              <w:right w:val="single" w:color="auto" w:sz="6" w:space="0"/>
            </w:tcBorders>
          </w:tcPr>
          <w:p w14:paraId="1546D08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1984" w:type="dxa"/>
            <w:tcBorders>
              <w:top w:val="single" w:color="auto" w:sz="6" w:space="0"/>
              <w:left w:val="single" w:color="auto" w:sz="6" w:space="0"/>
              <w:bottom w:val="single" w:color="auto" w:sz="6" w:space="0"/>
              <w:right w:val="single" w:color="auto" w:sz="6" w:space="0"/>
            </w:tcBorders>
          </w:tcPr>
          <w:p w14:paraId="23EFF44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cadre didactice</w:t>
            </w:r>
          </w:p>
        </w:tc>
        <w:tc>
          <w:tcPr>
            <w:tcW w:w="2126" w:type="dxa"/>
            <w:tcBorders>
              <w:top w:val="single" w:color="auto" w:sz="6" w:space="0"/>
              <w:left w:val="single" w:color="auto" w:sz="6" w:space="0"/>
              <w:bottom w:val="single" w:color="auto" w:sz="6" w:space="0"/>
              <w:right w:val="single" w:color="auto" w:sz="6" w:space="0"/>
            </w:tcBorders>
          </w:tcPr>
          <w:p w14:paraId="2825740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Calendarul şi programul</w:t>
            </w:r>
          </w:p>
          <w:p w14:paraId="23C3E4E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activităţilor</w:t>
            </w:r>
          </w:p>
        </w:tc>
      </w:tr>
      <w:tr w14:paraId="712E9FDD">
        <w:tblPrEx>
          <w:tblCellMar>
            <w:top w:w="0" w:type="dxa"/>
            <w:left w:w="40" w:type="dxa"/>
            <w:bottom w:w="0" w:type="dxa"/>
            <w:right w:w="40" w:type="dxa"/>
          </w:tblCellMar>
        </w:tblPrEx>
        <w:trPr>
          <w:trHeight w:val="547" w:hRule="atLeast"/>
        </w:trPr>
        <w:tc>
          <w:tcPr>
            <w:tcW w:w="2250" w:type="dxa"/>
            <w:tcBorders>
              <w:top w:val="single" w:color="auto" w:sz="6" w:space="0"/>
              <w:left w:val="single" w:color="auto" w:sz="6" w:space="0"/>
              <w:bottom w:val="single" w:color="auto" w:sz="6" w:space="0"/>
              <w:right w:val="single" w:color="auto" w:sz="6" w:space="0"/>
            </w:tcBorders>
            <w:vAlign w:val="center"/>
          </w:tcPr>
          <w:p w14:paraId="57FD3FD2">
            <w:pPr>
              <w:autoSpaceDE w:val="0"/>
              <w:autoSpaceDN w:val="0"/>
              <w:adjustRightInd w:val="0"/>
              <w:spacing w:after="0" w:line="240" w:lineRule="auto"/>
              <w:jc w:val="center"/>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Negocierea/ Rez conflictelor</w:t>
            </w:r>
          </w:p>
        </w:tc>
        <w:tc>
          <w:tcPr>
            <w:tcW w:w="7176" w:type="dxa"/>
            <w:tcBorders>
              <w:top w:val="single" w:color="auto" w:sz="6" w:space="0"/>
              <w:left w:val="single" w:color="auto" w:sz="6" w:space="0"/>
              <w:bottom w:val="single" w:color="auto" w:sz="6" w:space="0"/>
              <w:right w:val="single" w:color="auto" w:sz="6" w:space="0"/>
            </w:tcBorders>
          </w:tcPr>
          <w:p w14:paraId="011D845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Rezolvarea amiabilă a eventualelor conflicte între şcoală şi comunitate</w:t>
            </w:r>
          </w:p>
        </w:tc>
        <w:tc>
          <w:tcPr>
            <w:tcW w:w="1348" w:type="dxa"/>
            <w:tcBorders>
              <w:top w:val="single" w:color="auto" w:sz="6" w:space="0"/>
              <w:left w:val="single" w:color="auto" w:sz="6" w:space="0"/>
              <w:bottom w:val="single" w:color="auto" w:sz="6" w:space="0"/>
              <w:right w:val="single" w:color="auto" w:sz="6" w:space="0"/>
            </w:tcBorders>
          </w:tcPr>
          <w:p w14:paraId="4AD76491">
            <w:pPr>
              <w:autoSpaceDE w:val="0"/>
              <w:autoSpaceDN w:val="0"/>
              <w:adjustRightInd w:val="0"/>
              <w:spacing w:after="0" w:line="240" w:lineRule="auto"/>
              <w:rPr>
                <w:rFonts w:hint="default" w:ascii="Times New Roman" w:hAnsi="Times New Roman" w:cs="Times New Roman"/>
                <w:color w:val="000000"/>
                <w:sz w:val="24"/>
                <w:szCs w:val="24"/>
                <w:lang w:eastAsia="ro-RO"/>
              </w:rPr>
            </w:pPr>
          </w:p>
          <w:p w14:paraId="2DA83CA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La nevoie</w:t>
            </w:r>
          </w:p>
        </w:tc>
        <w:tc>
          <w:tcPr>
            <w:tcW w:w="1984" w:type="dxa"/>
            <w:tcBorders>
              <w:top w:val="single" w:color="auto" w:sz="6" w:space="0"/>
              <w:left w:val="single" w:color="auto" w:sz="6" w:space="0"/>
              <w:bottom w:val="single" w:color="auto" w:sz="6" w:space="0"/>
              <w:right w:val="single" w:color="auto" w:sz="6" w:space="0"/>
            </w:tcBorders>
          </w:tcPr>
          <w:p w14:paraId="79D816B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126" w:type="dxa"/>
            <w:tcBorders>
              <w:top w:val="single" w:color="auto" w:sz="6" w:space="0"/>
              <w:left w:val="single" w:color="auto" w:sz="6" w:space="0"/>
              <w:bottom w:val="single" w:color="auto" w:sz="6" w:space="0"/>
              <w:right w:val="single" w:color="auto" w:sz="6" w:space="0"/>
            </w:tcBorders>
          </w:tcPr>
          <w:p w14:paraId="7405BBF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Comunicare interinstituţională</w:t>
            </w:r>
          </w:p>
        </w:tc>
      </w:tr>
    </w:tbl>
    <w:p w14:paraId="760319DE">
      <w:pPr>
        <w:rPr>
          <w:rFonts w:hint="default" w:ascii="Times New Roman" w:hAnsi="Times New Roman" w:cs="Times New Roman"/>
        </w:rPr>
      </w:pPr>
    </w:p>
    <w:p w14:paraId="0746DB83">
      <w:pPr>
        <w:autoSpaceDE w:val="0"/>
        <w:autoSpaceDN w:val="0"/>
        <w:adjustRightInd w:val="0"/>
        <w:spacing w:after="0" w:line="240" w:lineRule="auto"/>
        <w:rPr>
          <w:rFonts w:hint="default" w:ascii="Times New Roman" w:hAnsi="Times New Roman" w:cs="Times New Roman"/>
          <w:b/>
          <w:bCs/>
          <w:color w:val="000000"/>
          <w:sz w:val="24"/>
          <w:szCs w:val="24"/>
          <w:lang w:eastAsia="ro-RO"/>
        </w:rPr>
      </w:pPr>
      <w:r>
        <w:rPr>
          <w:rFonts w:hint="default" w:ascii="Times New Roman" w:hAnsi="Times New Roman" w:cs="Times New Roman"/>
          <w:b/>
          <w:bCs/>
          <w:color w:val="000000"/>
          <w:sz w:val="24"/>
          <w:szCs w:val="24"/>
          <w:lang w:eastAsia="ro-RO"/>
        </w:rPr>
        <w:t>Indicatori de performanţă:</w:t>
      </w:r>
    </w:p>
    <w:p w14:paraId="74A58F5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Calitate, atingerea standardelor propuse;</w:t>
      </w:r>
    </w:p>
    <w:p w14:paraId="087F44D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Calitatea partenehatelor;</w:t>
      </w:r>
    </w:p>
    <w:p w14:paraId="175675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Numărul programelor, participanţi;</w:t>
      </w:r>
    </w:p>
    <w:p w14:paraId="2F27C5F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Aplicarea strategiei M.E.</w:t>
      </w:r>
    </w:p>
    <w:p w14:paraId="69C51D4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Legalitate;</w:t>
      </w:r>
    </w:p>
    <w:p w14:paraId="61C12E1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Rezultatele monitorizărilor;</w:t>
      </w:r>
    </w:p>
    <w:p w14:paraId="0262A10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Unităţi şcolare implicate;</w:t>
      </w:r>
    </w:p>
    <w:p w14:paraId="7150685E">
      <w:pPr>
        <w:rPr>
          <w:rFonts w:hint="default" w:ascii="Times New Roman" w:hAnsi="Times New Roman" w:cs="Times New Roman"/>
          <w:sz w:val="24"/>
          <w:szCs w:val="24"/>
        </w:rPr>
      </w:pPr>
      <w:r>
        <w:rPr>
          <w:rFonts w:hint="default" w:ascii="Times New Roman" w:hAnsi="Times New Roman" w:cs="Times New Roman"/>
          <w:color w:val="000000"/>
          <w:sz w:val="24"/>
          <w:szCs w:val="24"/>
          <w:lang w:eastAsia="ro-RO"/>
        </w:rPr>
        <w:t>- Nr. parteneri implicaţi, rezultate calitative şi cantitative</w:t>
      </w:r>
    </w:p>
    <w:p w14:paraId="0BB9359B">
      <w:pPr>
        <w:pStyle w:val="8"/>
        <w:numPr>
          <w:ilvl w:val="0"/>
          <w:numId w:val="6"/>
        </w:numPr>
        <w:autoSpaceDE w:val="0"/>
        <w:autoSpaceDN w:val="0"/>
        <w:adjustRightInd w:val="0"/>
        <w:spacing w:after="0" w:line="240" w:lineRule="auto"/>
        <w:rPr>
          <w:rFonts w:hint="default" w:ascii="Times New Roman" w:hAnsi="Times New Roman" w:cs="Times New Roman"/>
          <w:color w:val="000000"/>
          <w:sz w:val="28"/>
          <w:szCs w:val="28"/>
          <w:lang w:eastAsia="ro-RO"/>
        </w:rPr>
      </w:pPr>
      <w:r>
        <w:rPr>
          <w:rFonts w:hint="default" w:ascii="Times New Roman" w:hAnsi="Times New Roman" w:cs="Times New Roman"/>
          <w:b/>
          <w:color w:val="000000"/>
          <w:sz w:val="28"/>
          <w:szCs w:val="28"/>
          <w:lang w:eastAsia="ro-RO"/>
        </w:rPr>
        <w:t>RELAŢII CU PUBLICUL ŞI IMAGINE</w:t>
      </w:r>
    </w:p>
    <w:p w14:paraId="2518CFB4">
      <w:pPr>
        <w:pStyle w:val="8"/>
        <w:autoSpaceDE w:val="0"/>
        <w:autoSpaceDN w:val="0"/>
        <w:adjustRightInd w:val="0"/>
        <w:spacing w:after="0" w:line="240" w:lineRule="auto"/>
        <w:rPr>
          <w:rFonts w:hint="default" w:ascii="Times New Roman" w:hAnsi="Times New Roman" w:cs="Times New Roman"/>
          <w:color w:val="000000"/>
          <w:sz w:val="28"/>
          <w:szCs w:val="28"/>
          <w:lang w:eastAsia="ro-RO"/>
        </w:rPr>
      </w:pPr>
    </w:p>
    <w:p w14:paraId="349ED4B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OBIECTIVE:</w:t>
      </w:r>
    </w:p>
    <w:p w14:paraId="5A38191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6.1. Crearea condiţiilor necesare în vederea creşterii implicării comunităţii locale în viaţa şcolii</w:t>
      </w:r>
    </w:p>
    <w:p w14:paraId="12469B6C">
      <w:pPr>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 xml:space="preserve">6.2. Asigurarea condiţiilor pentru buna colaborare cu Consiliul Reprezentativ al părinţilor </w:t>
      </w:r>
    </w:p>
    <w:p w14:paraId="1C6FA6F2">
      <w:pPr>
        <w:rPr>
          <w:rFonts w:hint="default" w:ascii="Times New Roman" w:hAnsi="Times New Roman" w:cs="Times New Roman"/>
          <w:sz w:val="24"/>
          <w:szCs w:val="24"/>
        </w:rPr>
      </w:pPr>
      <w:r>
        <w:rPr>
          <w:rFonts w:hint="default" w:ascii="Times New Roman" w:hAnsi="Times New Roman" w:cs="Times New Roman"/>
          <w:sz w:val="24"/>
          <w:szCs w:val="24"/>
        </w:rPr>
        <w:t>6.3. Asigurarea transparenţei în ceea ce priveşte activitatea Scolii Gimnaziale Dragoiesti şi conturarea unei imagini pozitive a instituţiei în rândul comunităţii locale</w:t>
      </w:r>
    </w:p>
    <w:tbl>
      <w:tblPr>
        <w:tblStyle w:val="4"/>
        <w:tblW w:w="14873" w:type="dxa"/>
        <w:tblInd w:w="-669" w:type="dxa"/>
        <w:tblLayout w:type="fixed"/>
        <w:tblCellMar>
          <w:top w:w="0" w:type="dxa"/>
          <w:left w:w="40" w:type="dxa"/>
          <w:bottom w:w="0" w:type="dxa"/>
          <w:right w:w="40" w:type="dxa"/>
        </w:tblCellMar>
      </w:tblPr>
      <w:tblGrid>
        <w:gridCol w:w="1843"/>
        <w:gridCol w:w="7770"/>
        <w:gridCol w:w="1387"/>
        <w:gridCol w:w="1867"/>
        <w:gridCol w:w="2006"/>
      </w:tblGrid>
      <w:tr w14:paraId="0C74476F">
        <w:tblPrEx>
          <w:tblCellMar>
            <w:top w:w="0" w:type="dxa"/>
            <w:left w:w="40" w:type="dxa"/>
            <w:bottom w:w="0" w:type="dxa"/>
            <w:right w:w="40" w:type="dxa"/>
          </w:tblCellMar>
        </w:tblPrEx>
        <w:trPr>
          <w:trHeight w:val="254" w:hRule="atLeast"/>
        </w:trPr>
        <w:tc>
          <w:tcPr>
            <w:tcW w:w="1843" w:type="dxa"/>
            <w:tcBorders>
              <w:top w:val="single" w:color="auto" w:sz="6" w:space="0"/>
              <w:left w:val="single" w:color="auto" w:sz="6" w:space="0"/>
              <w:bottom w:val="single" w:color="auto" w:sz="6" w:space="0"/>
              <w:right w:val="single" w:color="auto" w:sz="6" w:space="0"/>
            </w:tcBorders>
          </w:tcPr>
          <w:p w14:paraId="072CD00E">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Funcţii</w:t>
            </w:r>
          </w:p>
        </w:tc>
        <w:tc>
          <w:tcPr>
            <w:tcW w:w="7770" w:type="dxa"/>
            <w:tcBorders>
              <w:top w:val="single" w:color="auto" w:sz="6" w:space="0"/>
              <w:left w:val="single" w:color="auto" w:sz="6" w:space="0"/>
              <w:bottom w:val="single" w:color="auto" w:sz="6" w:space="0"/>
              <w:right w:val="single" w:color="auto" w:sz="6" w:space="0"/>
            </w:tcBorders>
          </w:tcPr>
          <w:p w14:paraId="4C4F684A">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Activităţi</w:t>
            </w:r>
          </w:p>
        </w:tc>
        <w:tc>
          <w:tcPr>
            <w:tcW w:w="1387" w:type="dxa"/>
            <w:tcBorders>
              <w:top w:val="single" w:color="auto" w:sz="6" w:space="0"/>
              <w:left w:val="single" w:color="auto" w:sz="6" w:space="0"/>
              <w:bottom w:val="single" w:color="auto" w:sz="6" w:space="0"/>
              <w:right w:val="single" w:color="auto" w:sz="6" w:space="0"/>
            </w:tcBorders>
          </w:tcPr>
          <w:p w14:paraId="0438069F">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Termene</w:t>
            </w:r>
          </w:p>
        </w:tc>
        <w:tc>
          <w:tcPr>
            <w:tcW w:w="1867" w:type="dxa"/>
            <w:tcBorders>
              <w:top w:val="single" w:color="auto" w:sz="6" w:space="0"/>
              <w:left w:val="single" w:color="auto" w:sz="6" w:space="0"/>
              <w:bottom w:val="single" w:color="auto" w:sz="6" w:space="0"/>
              <w:right w:val="single" w:color="auto" w:sz="6" w:space="0"/>
            </w:tcBorders>
          </w:tcPr>
          <w:p w14:paraId="4F8CA56D">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Responsabili</w:t>
            </w:r>
          </w:p>
        </w:tc>
        <w:tc>
          <w:tcPr>
            <w:tcW w:w="2006" w:type="dxa"/>
            <w:tcBorders>
              <w:top w:val="single" w:color="auto" w:sz="6" w:space="0"/>
              <w:left w:val="single" w:color="auto" w:sz="6" w:space="0"/>
              <w:bottom w:val="single" w:color="auto" w:sz="6" w:space="0"/>
              <w:right w:val="single" w:color="auto" w:sz="6" w:space="0"/>
            </w:tcBorders>
          </w:tcPr>
          <w:p w14:paraId="3CADD49F">
            <w:pPr>
              <w:autoSpaceDE w:val="0"/>
              <w:autoSpaceDN w:val="0"/>
              <w:adjustRightInd w:val="0"/>
              <w:spacing w:after="0" w:line="240" w:lineRule="auto"/>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Resurse necesare</w:t>
            </w:r>
          </w:p>
          <w:p w14:paraId="55269E12">
            <w:pPr>
              <w:autoSpaceDE w:val="0"/>
              <w:autoSpaceDN w:val="0"/>
              <w:adjustRightInd w:val="0"/>
              <w:spacing w:after="0" w:line="240" w:lineRule="auto"/>
              <w:rPr>
                <w:rFonts w:hint="default" w:ascii="Times New Roman" w:hAnsi="Times New Roman" w:cs="Times New Roman"/>
                <w:b/>
                <w:color w:val="000000"/>
                <w:sz w:val="24"/>
                <w:szCs w:val="24"/>
                <w:lang w:eastAsia="ro-RO"/>
              </w:rPr>
            </w:pPr>
          </w:p>
        </w:tc>
      </w:tr>
      <w:tr w14:paraId="585ACF16">
        <w:tblPrEx>
          <w:tblCellMar>
            <w:top w:w="0" w:type="dxa"/>
            <w:left w:w="40" w:type="dxa"/>
            <w:bottom w:w="0" w:type="dxa"/>
            <w:right w:w="40" w:type="dxa"/>
          </w:tblCellMar>
        </w:tblPrEx>
        <w:trPr>
          <w:trHeight w:val="458" w:hRule="atLeast"/>
        </w:trPr>
        <w:tc>
          <w:tcPr>
            <w:tcW w:w="1843" w:type="dxa"/>
            <w:vMerge w:val="restart"/>
            <w:tcBorders>
              <w:top w:val="single" w:color="auto" w:sz="6" w:space="0"/>
              <w:left w:val="single" w:color="auto" w:sz="6" w:space="0"/>
              <w:right w:val="single" w:color="auto" w:sz="6" w:space="0"/>
            </w:tcBorders>
            <w:vAlign w:val="center"/>
          </w:tcPr>
          <w:p w14:paraId="4D2AEC82">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Proiectare</w:t>
            </w:r>
          </w:p>
        </w:tc>
        <w:tc>
          <w:tcPr>
            <w:tcW w:w="7770" w:type="dxa"/>
            <w:tcBorders>
              <w:top w:val="single" w:color="auto" w:sz="6" w:space="0"/>
              <w:left w:val="single" w:color="auto" w:sz="6" w:space="0"/>
              <w:bottom w:val="single" w:color="auto" w:sz="6" w:space="0"/>
              <w:right w:val="single" w:color="auto" w:sz="6" w:space="0"/>
            </w:tcBorders>
          </w:tcPr>
          <w:p w14:paraId="52073AD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Actualizarea modului de comunicare a informaţiilor transmise din oficiu -prin afişaj, publicare pe Internet,grupuri de lucru sau alte mijloace</w:t>
            </w:r>
          </w:p>
        </w:tc>
        <w:tc>
          <w:tcPr>
            <w:tcW w:w="1387" w:type="dxa"/>
            <w:tcBorders>
              <w:top w:val="single" w:color="auto" w:sz="6" w:space="0"/>
              <w:left w:val="single" w:color="auto" w:sz="6" w:space="0"/>
              <w:bottom w:val="single" w:color="auto" w:sz="6" w:space="0"/>
              <w:right w:val="single" w:color="auto" w:sz="6" w:space="0"/>
            </w:tcBorders>
          </w:tcPr>
          <w:p w14:paraId="39334F33">
            <w:pPr>
              <w:autoSpaceDE w:val="0"/>
              <w:autoSpaceDN w:val="0"/>
              <w:adjustRightInd w:val="0"/>
              <w:spacing w:after="0" w:line="240" w:lineRule="auto"/>
              <w:rPr>
                <w:rFonts w:hint="default" w:ascii="Times New Roman" w:hAnsi="Times New Roman" w:cs="Times New Roman"/>
                <w:color w:val="211A4D"/>
                <w:sz w:val="24"/>
                <w:szCs w:val="24"/>
                <w:lang w:eastAsia="ro-RO"/>
              </w:rPr>
            </w:pPr>
            <w:r>
              <w:rPr>
                <w:rFonts w:hint="default" w:ascii="Times New Roman" w:hAnsi="Times New Roman" w:cs="Times New Roman"/>
                <w:color w:val="000000"/>
                <w:sz w:val="24"/>
                <w:szCs w:val="24"/>
                <w:lang w:eastAsia="ro-RO"/>
              </w:rPr>
              <w:t>Octombrie 2024</w:t>
            </w:r>
          </w:p>
        </w:tc>
        <w:tc>
          <w:tcPr>
            <w:tcW w:w="1867" w:type="dxa"/>
            <w:tcBorders>
              <w:top w:val="single" w:color="auto" w:sz="6" w:space="0"/>
              <w:left w:val="single" w:color="auto" w:sz="6" w:space="0"/>
              <w:bottom w:val="single" w:color="auto" w:sz="6" w:space="0"/>
              <w:right w:val="single" w:color="auto" w:sz="6" w:space="0"/>
            </w:tcBorders>
          </w:tcPr>
          <w:p w14:paraId="18DD81A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Secretariat</w:t>
            </w:r>
          </w:p>
        </w:tc>
        <w:tc>
          <w:tcPr>
            <w:tcW w:w="2006" w:type="dxa"/>
            <w:tcBorders>
              <w:top w:val="single" w:color="auto" w:sz="6" w:space="0"/>
              <w:left w:val="single" w:color="auto" w:sz="6" w:space="0"/>
              <w:bottom w:val="single" w:color="auto" w:sz="6" w:space="0"/>
              <w:right w:val="single" w:color="auto" w:sz="6" w:space="0"/>
            </w:tcBorders>
          </w:tcPr>
          <w:p w14:paraId="70DF2C1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baze de date, ROI</w:t>
            </w:r>
          </w:p>
        </w:tc>
      </w:tr>
      <w:tr w14:paraId="1BB32904">
        <w:tblPrEx>
          <w:tblCellMar>
            <w:top w:w="0" w:type="dxa"/>
            <w:left w:w="40" w:type="dxa"/>
            <w:bottom w:w="0" w:type="dxa"/>
            <w:right w:w="40" w:type="dxa"/>
          </w:tblCellMar>
        </w:tblPrEx>
        <w:trPr>
          <w:trHeight w:val="408" w:hRule="atLeast"/>
        </w:trPr>
        <w:tc>
          <w:tcPr>
            <w:tcW w:w="1843" w:type="dxa"/>
            <w:vMerge w:val="continue"/>
            <w:tcBorders>
              <w:left w:val="single" w:color="auto" w:sz="6" w:space="0"/>
              <w:right w:val="single" w:color="auto" w:sz="6" w:space="0"/>
            </w:tcBorders>
            <w:vAlign w:val="center"/>
          </w:tcPr>
          <w:p w14:paraId="418FF10F">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770" w:type="dxa"/>
            <w:tcBorders>
              <w:top w:val="single" w:color="auto" w:sz="6" w:space="0"/>
              <w:left w:val="single" w:color="auto" w:sz="6" w:space="0"/>
              <w:bottom w:val="single" w:color="auto" w:sz="6" w:space="0"/>
              <w:right w:val="single" w:color="auto" w:sz="6" w:space="0"/>
            </w:tcBorders>
          </w:tcPr>
          <w:p w14:paraId="3B34219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Actualizarea reglementărilor interne cu privire la aplicarea practică a prevederilor Legii nr. 544/2001</w:t>
            </w:r>
          </w:p>
        </w:tc>
        <w:tc>
          <w:tcPr>
            <w:tcW w:w="1387" w:type="dxa"/>
            <w:tcBorders>
              <w:top w:val="single" w:color="auto" w:sz="6" w:space="0"/>
              <w:left w:val="single" w:color="auto" w:sz="6" w:space="0"/>
              <w:bottom w:val="single" w:color="auto" w:sz="6" w:space="0"/>
              <w:right w:val="single" w:color="auto" w:sz="6" w:space="0"/>
            </w:tcBorders>
          </w:tcPr>
          <w:p w14:paraId="5F056EE5">
            <w:pPr>
              <w:autoSpaceDE w:val="0"/>
              <w:autoSpaceDN w:val="0"/>
              <w:adjustRightInd w:val="0"/>
              <w:spacing w:after="0" w:line="240" w:lineRule="auto"/>
              <w:rPr>
                <w:rFonts w:hint="default" w:ascii="Times New Roman" w:hAnsi="Times New Roman" w:cs="Times New Roman"/>
                <w:color w:val="211A4D"/>
                <w:sz w:val="24"/>
                <w:szCs w:val="24"/>
                <w:lang w:eastAsia="ro-RO"/>
              </w:rPr>
            </w:pPr>
            <w:r>
              <w:rPr>
                <w:rFonts w:hint="default" w:ascii="Times New Roman" w:hAnsi="Times New Roman" w:cs="Times New Roman"/>
                <w:color w:val="000000"/>
                <w:sz w:val="24"/>
                <w:szCs w:val="24"/>
                <w:lang w:eastAsia="ro-RO"/>
              </w:rPr>
              <w:t>Octombrie 2024</w:t>
            </w:r>
          </w:p>
        </w:tc>
        <w:tc>
          <w:tcPr>
            <w:tcW w:w="1867" w:type="dxa"/>
            <w:tcBorders>
              <w:top w:val="single" w:color="auto" w:sz="6" w:space="0"/>
              <w:left w:val="single" w:color="auto" w:sz="6" w:space="0"/>
              <w:bottom w:val="single" w:color="auto" w:sz="6" w:space="0"/>
              <w:right w:val="single" w:color="auto" w:sz="6" w:space="0"/>
            </w:tcBorders>
          </w:tcPr>
          <w:p w14:paraId="4CC7FF6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Secretariat</w:t>
            </w:r>
          </w:p>
        </w:tc>
        <w:tc>
          <w:tcPr>
            <w:tcW w:w="2006" w:type="dxa"/>
            <w:tcBorders>
              <w:top w:val="single" w:color="auto" w:sz="6" w:space="0"/>
              <w:left w:val="single" w:color="auto" w:sz="6" w:space="0"/>
              <w:bottom w:val="single" w:color="auto" w:sz="6" w:space="0"/>
              <w:right w:val="single" w:color="auto" w:sz="6" w:space="0"/>
            </w:tcBorders>
          </w:tcPr>
          <w:p w14:paraId="00691A2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legislaţie specifică</w:t>
            </w:r>
          </w:p>
        </w:tc>
      </w:tr>
      <w:tr w14:paraId="6CC4FD5D">
        <w:tblPrEx>
          <w:tblCellMar>
            <w:top w:w="0" w:type="dxa"/>
            <w:left w:w="40" w:type="dxa"/>
            <w:bottom w:w="0" w:type="dxa"/>
            <w:right w:w="40" w:type="dxa"/>
          </w:tblCellMar>
        </w:tblPrEx>
        <w:trPr>
          <w:trHeight w:val="413" w:hRule="atLeast"/>
        </w:trPr>
        <w:tc>
          <w:tcPr>
            <w:tcW w:w="1843" w:type="dxa"/>
            <w:vMerge w:val="continue"/>
            <w:tcBorders>
              <w:left w:val="single" w:color="auto" w:sz="6" w:space="0"/>
              <w:right w:val="single" w:color="auto" w:sz="6" w:space="0"/>
            </w:tcBorders>
            <w:vAlign w:val="center"/>
          </w:tcPr>
          <w:p w14:paraId="60C7BE6A">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770" w:type="dxa"/>
            <w:tcBorders>
              <w:top w:val="single" w:color="auto" w:sz="6" w:space="0"/>
              <w:left w:val="single" w:color="auto" w:sz="6" w:space="0"/>
              <w:bottom w:val="single" w:color="auto" w:sz="6" w:space="0"/>
              <w:right w:val="single" w:color="auto" w:sz="6" w:space="0"/>
            </w:tcBorders>
          </w:tcPr>
          <w:p w14:paraId="46696FB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Gestiunea electronică a cererilor, sesizărilor, reclamaţiilor primite</w:t>
            </w:r>
          </w:p>
        </w:tc>
        <w:tc>
          <w:tcPr>
            <w:tcW w:w="1387" w:type="dxa"/>
            <w:tcBorders>
              <w:top w:val="single" w:color="auto" w:sz="6" w:space="0"/>
              <w:left w:val="single" w:color="auto" w:sz="6" w:space="0"/>
              <w:bottom w:val="single" w:color="auto" w:sz="6" w:space="0"/>
              <w:right w:val="single" w:color="auto" w:sz="6" w:space="0"/>
            </w:tcBorders>
          </w:tcPr>
          <w:p w14:paraId="332B1C6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la nevoie</w:t>
            </w:r>
          </w:p>
        </w:tc>
        <w:tc>
          <w:tcPr>
            <w:tcW w:w="1867" w:type="dxa"/>
            <w:tcBorders>
              <w:top w:val="single" w:color="auto" w:sz="6" w:space="0"/>
              <w:left w:val="single" w:color="auto" w:sz="6" w:space="0"/>
              <w:bottom w:val="single" w:color="auto" w:sz="6" w:space="0"/>
              <w:right w:val="single" w:color="auto" w:sz="6" w:space="0"/>
            </w:tcBorders>
          </w:tcPr>
          <w:p w14:paraId="292AE7F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Secretariat</w:t>
            </w:r>
          </w:p>
        </w:tc>
        <w:tc>
          <w:tcPr>
            <w:tcW w:w="2006" w:type="dxa"/>
            <w:tcBorders>
              <w:top w:val="single" w:color="auto" w:sz="6" w:space="0"/>
              <w:left w:val="single" w:color="auto" w:sz="6" w:space="0"/>
              <w:bottom w:val="single" w:color="auto" w:sz="6" w:space="0"/>
              <w:right w:val="single" w:color="auto" w:sz="6" w:space="0"/>
            </w:tcBorders>
          </w:tcPr>
          <w:p w14:paraId="5EB3CB2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Logistică, baze de date, ROI</w:t>
            </w:r>
          </w:p>
        </w:tc>
      </w:tr>
      <w:tr w14:paraId="72071380">
        <w:tblPrEx>
          <w:tblCellMar>
            <w:top w:w="0" w:type="dxa"/>
            <w:left w:w="40" w:type="dxa"/>
            <w:bottom w:w="0" w:type="dxa"/>
            <w:right w:w="40" w:type="dxa"/>
          </w:tblCellMar>
        </w:tblPrEx>
        <w:trPr>
          <w:trHeight w:val="406" w:hRule="atLeast"/>
        </w:trPr>
        <w:tc>
          <w:tcPr>
            <w:tcW w:w="1843" w:type="dxa"/>
            <w:vMerge w:val="continue"/>
            <w:tcBorders>
              <w:left w:val="single" w:color="auto" w:sz="6" w:space="0"/>
              <w:bottom w:val="single" w:color="auto" w:sz="6" w:space="0"/>
              <w:right w:val="single" w:color="auto" w:sz="6" w:space="0"/>
            </w:tcBorders>
            <w:vAlign w:val="center"/>
          </w:tcPr>
          <w:p w14:paraId="1A5F2C1C">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770" w:type="dxa"/>
            <w:tcBorders>
              <w:top w:val="single" w:color="auto" w:sz="6" w:space="0"/>
              <w:left w:val="single" w:color="auto" w:sz="6" w:space="0"/>
              <w:bottom w:val="single" w:color="auto" w:sz="6" w:space="0"/>
              <w:right w:val="single" w:color="auto" w:sz="6" w:space="0"/>
            </w:tcBorders>
          </w:tcPr>
          <w:p w14:paraId="1E50800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Elaborarea rapoartelor de analiză a modului în care este realizată educaţia</w:t>
            </w:r>
          </w:p>
        </w:tc>
        <w:tc>
          <w:tcPr>
            <w:tcW w:w="1387" w:type="dxa"/>
            <w:tcBorders>
              <w:top w:val="single" w:color="auto" w:sz="6" w:space="0"/>
              <w:left w:val="single" w:color="auto" w:sz="6" w:space="0"/>
              <w:bottom w:val="single" w:color="auto" w:sz="6" w:space="0"/>
              <w:right w:val="single" w:color="auto" w:sz="6" w:space="0"/>
            </w:tcBorders>
          </w:tcPr>
          <w:p w14:paraId="7A59AB54">
            <w:pPr>
              <w:autoSpaceDE w:val="0"/>
              <w:autoSpaceDN w:val="0"/>
              <w:adjustRightInd w:val="0"/>
              <w:spacing w:after="0" w:line="240" w:lineRule="auto"/>
              <w:rPr>
                <w:rFonts w:hint="default" w:ascii="Times New Roman" w:hAnsi="Times New Roman" w:cs="Times New Roman"/>
                <w:sz w:val="24"/>
                <w:szCs w:val="24"/>
              </w:rPr>
            </w:pPr>
          </w:p>
        </w:tc>
        <w:tc>
          <w:tcPr>
            <w:tcW w:w="1867" w:type="dxa"/>
            <w:tcBorders>
              <w:top w:val="single" w:color="auto" w:sz="6" w:space="0"/>
              <w:left w:val="single" w:color="auto" w:sz="6" w:space="0"/>
              <w:bottom w:val="single" w:color="auto" w:sz="6" w:space="0"/>
              <w:right w:val="single" w:color="auto" w:sz="6" w:space="0"/>
            </w:tcBorders>
          </w:tcPr>
          <w:p w14:paraId="414605E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Comisia pentru evaluare internă</w:t>
            </w:r>
          </w:p>
        </w:tc>
        <w:tc>
          <w:tcPr>
            <w:tcW w:w="2006" w:type="dxa"/>
            <w:tcBorders>
              <w:top w:val="single" w:color="auto" w:sz="6" w:space="0"/>
              <w:left w:val="single" w:color="auto" w:sz="6" w:space="0"/>
              <w:bottom w:val="single" w:color="auto" w:sz="6" w:space="0"/>
              <w:right w:val="single" w:color="auto" w:sz="6" w:space="0"/>
            </w:tcBorders>
          </w:tcPr>
          <w:p w14:paraId="5254DEA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Regulament intern</w:t>
            </w:r>
          </w:p>
        </w:tc>
      </w:tr>
      <w:tr w14:paraId="5287FBC7">
        <w:tblPrEx>
          <w:tblCellMar>
            <w:top w:w="0" w:type="dxa"/>
            <w:left w:w="40" w:type="dxa"/>
            <w:bottom w:w="0" w:type="dxa"/>
            <w:right w:w="40" w:type="dxa"/>
          </w:tblCellMar>
        </w:tblPrEx>
        <w:trPr>
          <w:trHeight w:val="466" w:hRule="atLeast"/>
        </w:trPr>
        <w:tc>
          <w:tcPr>
            <w:tcW w:w="1843" w:type="dxa"/>
            <w:vMerge w:val="restart"/>
            <w:tcBorders>
              <w:top w:val="single" w:color="auto" w:sz="6" w:space="0"/>
              <w:left w:val="single" w:color="auto" w:sz="6" w:space="0"/>
              <w:right w:val="single" w:color="auto" w:sz="6" w:space="0"/>
            </w:tcBorders>
            <w:vAlign w:val="center"/>
          </w:tcPr>
          <w:p w14:paraId="5EA88991">
            <w:pPr>
              <w:autoSpaceDE w:val="0"/>
              <w:autoSpaceDN w:val="0"/>
              <w:adjustRightInd w:val="0"/>
              <w:spacing w:after="0" w:line="240" w:lineRule="auto"/>
              <w:jc w:val="center"/>
              <w:rPr>
                <w:rFonts w:hint="default" w:ascii="Times New Roman" w:hAnsi="Times New Roman" w:cs="Times New Roman"/>
                <w:b/>
                <w:color w:val="000000"/>
                <w:sz w:val="24"/>
                <w:szCs w:val="24"/>
                <w:lang w:eastAsia="it-IT"/>
              </w:rPr>
            </w:pPr>
            <w:r>
              <w:rPr>
                <w:rFonts w:hint="default" w:ascii="Times New Roman" w:hAnsi="Times New Roman" w:cs="Times New Roman"/>
                <w:b/>
                <w:color w:val="000000"/>
                <w:sz w:val="24"/>
                <w:szCs w:val="24"/>
                <w:lang w:val="it-IT" w:eastAsia="it-IT"/>
              </w:rPr>
              <w:t>Organi</w:t>
            </w:r>
            <w:r>
              <w:rPr>
                <w:rFonts w:hint="default" w:ascii="Times New Roman" w:hAnsi="Times New Roman" w:cs="Times New Roman"/>
                <w:b/>
                <w:color w:val="000000"/>
                <w:sz w:val="24"/>
                <w:szCs w:val="24"/>
                <w:lang w:eastAsia="it-IT"/>
              </w:rPr>
              <w:t>zare</w:t>
            </w:r>
          </w:p>
          <w:p w14:paraId="09448C0A">
            <w:pPr>
              <w:autoSpaceDE w:val="0"/>
              <w:autoSpaceDN w:val="0"/>
              <w:adjustRightInd w:val="0"/>
              <w:spacing w:after="0" w:line="240" w:lineRule="auto"/>
              <w:jc w:val="center"/>
              <w:rPr>
                <w:rFonts w:hint="default" w:ascii="Times New Roman" w:hAnsi="Times New Roman" w:cs="Times New Roman"/>
                <w:b/>
                <w:color w:val="000000"/>
                <w:sz w:val="24"/>
                <w:szCs w:val="24"/>
                <w:lang w:eastAsia="it-IT"/>
              </w:rPr>
            </w:pPr>
          </w:p>
        </w:tc>
        <w:tc>
          <w:tcPr>
            <w:tcW w:w="7770" w:type="dxa"/>
            <w:tcBorders>
              <w:top w:val="single" w:color="auto" w:sz="6" w:space="0"/>
              <w:left w:val="single" w:color="auto" w:sz="6" w:space="0"/>
              <w:bottom w:val="single" w:color="auto" w:sz="6" w:space="0"/>
              <w:right w:val="single" w:color="auto" w:sz="6" w:space="0"/>
            </w:tcBorders>
          </w:tcPr>
          <w:p w14:paraId="7D1C0AA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Organizarea şi desfăşurarea audienţelor</w:t>
            </w:r>
          </w:p>
        </w:tc>
        <w:tc>
          <w:tcPr>
            <w:tcW w:w="1387" w:type="dxa"/>
            <w:tcBorders>
              <w:top w:val="single" w:color="auto" w:sz="6" w:space="0"/>
              <w:left w:val="single" w:color="auto" w:sz="6" w:space="0"/>
              <w:bottom w:val="single" w:color="auto" w:sz="6" w:space="0"/>
              <w:right w:val="single" w:color="auto" w:sz="6" w:space="0"/>
            </w:tcBorders>
          </w:tcPr>
          <w:p w14:paraId="6D6FE8B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conform programului</w:t>
            </w:r>
          </w:p>
        </w:tc>
        <w:tc>
          <w:tcPr>
            <w:tcW w:w="1867" w:type="dxa"/>
            <w:tcBorders>
              <w:top w:val="single" w:color="auto" w:sz="6" w:space="0"/>
              <w:left w:val="single" w:color="auto" w:sz="6" w:space="0"/>
              <w:bottom w:val="single" w:color="auto" w:sz="6" w:space="0"/>
              <w:right w:val="single" w:color="auto" w:sz="6" w:space="0"/>
            </w:tcBorders>
          </w:tcPr>
          <w:p w14:paraId="4265B0E7">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006" w:type="dxa"/>
            <w:tcBorders>
              <w:top w:val="single" w:color="auto" w:sz="6" w:space="0"/>
              <w:left w:val="single" w:color="auto" w:sz="6" w:space="0"/>
              <w:bottom w:val="single" w:color="auto" w:sz="6" w:space="0"/>
              <w:right w:val="single" w:color="auto" w:sz="6" w:space="0"/>
            </w:tcBorders>
          </w:tcPr>
          <w:p w14:paraId="36CABFC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Grafice</w:t>
            </w:r>
          </w:p>
        </w:tc>
      </w:tr>
      <w:tr w14:paraId="218C4D0F">
        <w:tblPrEx>
          <w:tblCellMar>
            <w:top w:w="0" w:type="dxa"/>
            <w:left w:w="40" w:type="dxa"/>
            <w:bottom w:w="0" w:type="dxa"/>
            <w:right w:w="40" w:type="dxa"/>
          </w:tblCellMar>
        </w:tblPrEx>
        <w:trPr>
          <w:trHeight w:val="206" w:hRule="atLeast"/>
        </w:trPr>
        <w:tc>
          <w:tcPr>
            <w:tcW w:w="1843" w:type="dxa"/>
            <w:vMerge w:val="continue"/>
            <w:tcBorders>
              <w:left w:val="single" w:color="auto" w:sz="6" w:space="0"/>
              <w:bottom w:val="single" w:color="auto" w:sz="6" w:space="0"/>
              <w:right w:val="single" w:color="auto" w:sz="6" w:space="0"/>
            </w:tcBorders>
            <w:textDirection w:val="btLr"/>
            <w:vAlign w:val="center"/>
          </w:tcPr>
          <w:p w14:paraId="3A75B134">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770" w:type="dxa"/>
            <w:tcBorders>
              <w:top w:val="single" w:color="auto" w:sz="6" w:space="0"/>
              <w:left w:val="single" w:color="auto" w:sz="6" w:space="0"/>
              <w:bottom w:val="single" w:color="auto" w:sz="6" w:space="0"/>
              <w:right w:val="single" w:color="auto" w:sz="6" w:space="0"/>
            </w:tcBorders>
          </w:tcPr>
          <w:p w14:paraId="4BB5176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Organizarea şedinţelor cu părinţii pe clase</w:t>
            </w:r>
          </w:p>
        </w:tc>
        <w:tc>
          <w:tcPr>
            <w:tcW w:w="1387" w:type="dxa"/>
            <w:tcBorders>
              <w:top w:val="single" w:color="auto" w:sz="6" w:space="0"/>
              <w:left w:val="single" w:color="auto" w:sz="6" w:space="0"/>
              <w:bottom w:val="single" w:color="auto" w:sz="6" w:space="0"/>
              <w:right w:val="single" w:color="auto" w:sz="6" w:space="0"/>
            </w:tcBorders>
          </w:tcPr>
          <w:p w14:paraId="4C6F15A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Lunar</w:t>
            </w:r>
          </w:p>
        </w:tc>
        <w:tc>
          <w:tcPr>
            <w:tcW w:w="1867" w:type="dxa"/>
            <w:tcBorders>
              <w:top w:val="single" w:color="auto" w:sz="6" w:space="0"/>
              <w:left w:val="single" w:color="auto" w:sz="6" w:space="0"/>
              <w:bottom w:val="single" w:color="auto" w:sz="6" w:space="0"/>
              <w:right w:val="single" w:color="auto" w:sz="6" w:space="0"/>
            </w:tcBorders>
          </w:tcPr>
          <w:p w14:paraId="1107B89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Diriginti/invat.</w:t>
            </w:r>
          </w:p>
        </w:tc>
        <w:tc>
          <w:tcPr>
            <w:tcW w:w="2006" w:type="dxa"/>
            <w:tcBorders>
              <w:top w:val="single" w:color="auto" w:sz="6" w:space="0"/>
              <w:left w:val="single" w:color="auto" w:sz="6" w:space="0"/>
              <w:bottom w:val="single" w:color="auto" w:sz="6" w:space="0"/>
              <w:right w:val="single" w:color="auto" w:sz="6" w:space="0"/>
            </w:tcBorders>
          </w:tcPr>
          <w:p w14:paraId="4DC7106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Grafic</w:t>
            </w:r>
          </w:p>
        </w:tc>
      </w:tr>
      <w:tr w14:paraId="26D958E4">
        <w:tblPrEx>
          <w:tblCellMar>
            <w:top w:w="0" w:type="dxa"/>
            <w:left w:w="40" w:type="dxa"/>
            <w:bottom w:w="0" w:type="dxa"/>
            <w:right w:w="40" w:type="dxa"/>
          </w:tblCellMar>
        </w:tblPrEx>
        <w:trPr>
          <w:trHeight w:val="408" w:hRule="atLeast"/>
        </w:trPr>
        <w:tc>
          <w:tcPr>
            <w:tcW w:w="1843" w:type="dxa"/>
            <w:vMerge w:val="restart"/>
            <w:tcBorders>
              <w:top w:val="single" w:color="auto" w:sz="6" w:space="0"/>
              <w:left w:val="single" w:color="auto" w:sz="6" w:space="0"/>
              <w:right w:val="single" w:color="auto" w:sz="6" w:space="0"/>
            </w:tcBorders>
            <w:vAlign w:val="center"/>
          </w:tcPr>
          <w:p w14:paraId="387E1178">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Coordonare/ Monitorizare</w:t>
            </w:r>
          </w:p>
        </w:tc>
        <w:tc>
          <w:tcPr>
            <w:tcW w:w="7770" w:type="dxa"/>
            <w:tcBorders>
              <w:top w:val="single" w:color="auto" w:sz="6" w:space="0"/>
              <w:left w:val="single" w:color="auto" w:sz="6" w:space="0"/>
              <w:bottom w:val="single" w:color="auto" w:sz="6" w:space="0"/>
              <w:right w:val="single" w:color="auto" w:sz="6" w:space="0"/>
            </w:tcBorders>
          </w:tcPr>
          <w:p w14:paraId="7AA5EA0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Efectuarea unor statistici privind sesizările şi petiţiile şi modul de soluţionare a acestora</w:t>
            </w:r>
          </w:p>
        </w:tc>
        <w:tc>
          <w:tcPr>
            <w:tcW w:w="1387" w:type="dxa"/>
            <w:tcBorders>
              <w:top w:val="single" w:color="auto" w:sz="6" w:space="0"/>
              <w:left w:val="single" w:color="auto" w:sz="6" w:space="0"/>
              <w:bottom w:val="single" w:color="auto" w:sz="6" w:space="0"/>
              <w:right w:val="single" w:color="auto" w:sz="6" w:space="0"/>
            </w:tcBorders>
          </w:tcPr>
          <w:p w14:paraId="06A0F61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periodic</w:t>
            </w:r>
          </w:p>
        </w:tc>
        <w:tc>
          <w:tcPr>
            <w:tcW w:w="1867" w:type="dxa"/>
            <w:tcBorders>
              <w:top w:val="single" w:color="auto" w:sz="6" w:space="0"/>
              <w:left w:val="single" w:color="auto" w:sz="6" w:space="0"/>
              <w:bottom w:val="single" w:color="auto" w:sz="6" w:space="0"/>
              <w:right w:val="single" w:color="auto" w:sz="6" w:space="0"/>
            </w:tcBorders>
          </w:tcPr>
          <w:p w14:paraId="2B2BE192">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w:t>
            </w:r>
          </w:p>
        </w:tc>
        <w:tc>
          <w:tcPr>
            <w:tcW w:w="2006" w:type="dxa"/>
            <w:tcBorders>
              <w:top w:val="single" w:color="auto" w:sz="6" w:space="0"/>
              <w:left w:val="single" w:color="auto" w:sz="6" w:space="0"/>
              <w:bottom w:val="single" w:color="auto" w:sz="6" w:space="0"/>
              <w:right w:val="single" w:color="auto" w:sz="6" w:space="0"/>
            </w:tcBorders>
          </w:tcPr>
          <w:p w14:paraId="26A7684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Registrul de înregistrări.in formari</w:t>
            </w:r>
          </w:p>
        </w:tc>
      </w:tr>
      <w:tr w14:paraId="6500B593">
        <w:tblPrEx>
          <w:tblCellMar>
            <w:top w:w="0" w:type="dxa"/>
            <w:left w:w="40" w:type="dxa"/>
            <w:bottom w:w="0" w:type="dxa"/>
            <w:right w:w="40" w:type="dxa"/>
          </w:tblCellMar>
        </w:tblPrEx>
        <w:trPr>
          <w:trHeight w:val="400" w:hRule="atLeast"/>
        </w:trPr>
        <w:tc>
          <w:tcPr>
            <w:tcW w:w="1843" w:type="dxa"/>
            <w:vMerge w:val="continue"/>
            <w:tcBorders>
              <w:left w:val="single" w:color="auto" w:sz="6" w:space="0"/>
              <w:bottom w:val="single" w:color="auto" w:sz="6" w:space="0"/>
              <w:right w:val="single" w:color="auto" w:sz="6" w:space="0"/>
            </w:tcBorders>
            <w:textDirection w:val="btLr"/>
            <w:vAlign w:val="center"/>
          </w:tcPr>
          <w:p w14:paraId="2BD9AAD9">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770" w:type="dxa"/>
            <w:tcBorders>
              <w:top w:val="single" w:color="auto" w:sz="6" w:space="0"/>
              <w:left w:val="single" w:color="auto" w:sz="6" w:space="0"/>
              <w:bottom w:val="single" w:color="auto" w:sz="6" w:space="0"/>
              <w:right w:val="single" w:color="auto" w:sz="6" w:space="0"/>
            </w:tcBorders>
          </w:tcPr>
          <w:p w14:paraId="7BC7081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Respectarea cu stricteţe a termenelor şi a celorlalte reglementări externe sau interne</w:t>
            </w:r>
          </w:p>
        </w:tc>
        <w:tc>
          <w:tcPr>
            <w:tcW w:w="1387" w:type="dxa"/>
            <w:tcBorders>
              <w:top w:val="single" w:color="auto" w:sz="6" w:space="0"/>
              <w:left w:val="single" w:color="auto" w:sz="6" w:space="0"/>
              <w:bottom w:val="single" w:color="auto" w:sz="6" w:space="0"/>
              <w:right w:val="single" w:color="auto" w:sz="6" w:space="0"/>
            </w:tcBorders>
          </w:tcPr>
          <w:p w14:paraId="3A74C63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867" w:type="dxa"/>
            <w:tcBorders>
              <w:top w:val="single" w:color="auto" w:sz="6" w:space="0"/>
              <w:left w:val="single" w:color="auto" w:sz="6" w:space="0"/>
              <w:bottom w:val="single" w:color="auto" w:sz="6" w:space="0"/>
              <w:right w:val="single" w:color="auto" w:sz="6" w:space="0"/>
            </w:tcBorders>
          </w:tcPr>
          <w:p w14:paraId="23A86E7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006" w:type="dxa"/>
            <w:tcBorders>
              <w:top w:val="single" w:color="auto" w:sz="6" w:space="0"/>
              <w:left w:val="single" w:color="auto" w:sz="6" w:space="0"/>
              <w:bottom w:val="single" w:color="auto" w:sz="6" w:space="0"/>
              <w:right w:val="single" w:color="auto" w:sz="6" w:space="0"/>
            </w:tcBorders>
          </w:tcPr>
          <w:p w14:paraId="3E075E7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Legislaţia generală şi specifică</w:t>
            </w:r>
          </w:p>
        </w:tc>
      </w:tr>
      <w:tr w14:paraId="4F47B472">
        <w:tblPrEx>
          <w:tblCellMar>
            <w:top w:w="0" w:type="dxa"/>
            <w:left w:w="40" w:type="dxa"/>
            <w:bottom w:w="0" w:type="dxa"/>
            <w:right w:w="40" w:type="dxa"/>
          </w:tblCellMar>
        </w:tblPrEx>
        <w:trPr>
          <w:trHeight w:val="548" w:hRule="atLeast"/>
        </w:trPr>
        <w:tc>
          <w:tcPr>
            <w:tcW w:w="1843" w:type="dxa"/>
            <w:tcBorders>
              <w:top w:val="single" w:color="auto" w:sz="6" w:space="0"/>
              <w:left w:val="single" w:color="auto" w:sz="6" w:space="0"/>
              <w:bottom w:val="single" w:color="auto" w:sz="6" w:space="0"/>
              <w:right w:val="single" w:color="auto" w:sz="6" w:space="0"/>
            </w:tcBorders>
            <w:vAlign w:val="center"/>
          </w:tcPr>
          <w:p w14:paraId="7AFB8829">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Control -</w:t>
            </w:r>
            <w:r>
              <w:rPr>
                <w:rFonts w:hint="default" w:ascii="Times New Roman" w:hAnsi="Times New Roman" w:cs="Times New Roman"/>
                <w:b/>
                <w:color w:val="000000"/>
                <w:sz w:val="24"/>
                <w:szCs w:val="24"/>
                <w:lang w:val="it-IT" w:eastAsia="ro-RO"/>
              </w:rPr>
              <w:t>Eva</w:t>
            </w:r>
            <w:r>
              <w:rPr>
                <w:rFonts w:hint="default" w:ascii="Times New Roman" w:hAnsi="Times New Roman" w:cs="Times New Roman"/>
                <w:b/>
                <w:color w:val="000000"/>
                <w:sz w:val="24"/>
                <w:szCs w:val="24"/>
                <w:lang w:eastAsia="ro-RO"/>
              </w:rPr>
              <w:t>Iuare</w:t>
            </w:r>
          </w:p>
        </w:tc>
        <w:tc>
          <w:tcPr>
            <w:tcW w:w="7770" w:type="dxa"/>
            <w:tcBorders>
              <w:top w:val="single" w:color="auto" w:sz="6" w:space="0"/>
              <w:left w:val="single" w:color="auto" w:sz="6" w:space="0"/>
              <w:bottom w:val="single" w:color="auto" w:sz="6" w:space="0"/>
              <w:right w:val="single" w:color="auto" w:sz="6" w:space="0"/>
            </w:tcBorders>
          </w:tcPr>
          <w:p w14:paraId="780FC699">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Participarea la proiecte de dezvoltere comunitare, alte proiecte culturale locale, naţionale</w:t>
            </w:r>
          </w:p>
        </w:tc>
        <w:tc>
          <w:tcPr>
            <w:tcW w:w="1387" w:type="dxa"/>
            <w:tcBorders>
              <w:top w:val="single" w:color="auto" w:sz="6" w:space="0"/>
              <w:left w:val="single" w:color="auto" w:sz="6" w:space="0"/>
              <w:bottom w:val="single" w:color="auto" w:sz="6" w:space="0"/>
              <w:right w:val="single" w:color="auto" w:sz="6" w:space="0"/>
            </w:tcBorders>
          </w:tcPr>
          <w:p w14:paraId="4312AB64">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w:t>
            </w:r>
          </w:p>
        </w:tc>
        <w:tc>
          <w:tcPr>
            <w:tcW w:w="1867" w:type="dxa"/>
            <w:tcBorders>
              <w:top w:val="single" w:color="auto" w:sz="6" w:space="0"/>
              <w:left w:val="single" w:color="auto" w:sz="6" w:space="0"/>
              <w:bottom w:val="single" w:color="auto" w:sz="6" w:space="0"/>
              <w:right w:val="single" w:color="auto" w:sz="6" w:space="0"/>
            </w:tcBorders>
          </w:tcPr>
          <w:p w14:paraId="034C818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coordonatorul de proiect</w:t>
            </w:r>
          </w:p>
        </w:tc>
        <w:tc>
          <w:tcPr>
            <w:tcW w:w="2006" w:type="dxa"/>
            <w:tcBorders>
              <w:top w:val="single" w:color="auto" w:sz="6" w:space="0"/>
              <w:left w:val="single" w:color="auto" w:sz="6" w:space="0"/>
              <w:bottom w:val="single" w:color="auto" w:sz="6" w:space="0"/>
              <w:right w:val="single" w:color="auto" w:sz="6" w:space="0"/>
            </w:tcBorders>
          </w:tcPr>
          <w:p w14:paraId="1598E5BA">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Logistica</w:t>
            </w:r>
          </w:p>
        </w:tc>
      </w:tr>
      <w:tr w14:paraId="1309CBBB">
        <w:tblPrEx>
          <w:tblCellMar>
            <w:top w:w="0" w:type="dxa"/>
            <w:left w:w="40" w:type="dxa"/>
            <w:bottom w:w="0" w:type="dxa"/>
            <w:right w:w="40" w:type="dxa"/>
          </w:tblCellMar>
        </w:tblPrEx>
        <w:trPr>
          <w:trHeight w:val="400" w:hRule="atLeast"/>
        </w:trPr>
        <w:tc>
          <w:tcPr>
            <w:tcW w:w="1843" w:type="dxa"/>
            <w:vMerge w:val="restart"/>
            <w:tcBorders>
              <w:top w:val="single" w:color="auto" w:sz="6" w:space="0"/>
              <w:left w:val="single" w:color="auto" w:sz="6" w:space="0"/>
              <w:right w:val="single" w:color="auto" w:sz="6" w:space="0"/>
            </w:tcBorders>
            <w:vAlign w:val="center"/>
          </w:tcPr>
          <w:p w14:paraId="1C2DB1C6">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Implicare/ Participare</w:t>
            </w:r>
          </w:p>
        </w:tc>
        <w:tc>
          <w:tcPr>
            <w:tcW w:w="7770" w:type="dxa"/>
            <w:tcBorders>
              <w:top w:val="single" w:color="auto" w:sz="6" w:space="0"/>
              <w:left w:val="single" w:color="auto" w:sz="6" w:space="0"/>
              <w:bottom w:val="single" w:color="auto" w:sz="6" w:space="0"/>
              <w:right w:val="single" w:color="auto" w:sz="6" w:space="0"/>
            </w:tcBorders>
          </w:tcPr>
          <w:p w14:paraId="7087F14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Participarea la proiecte de dezvoltere comunitare, alte proiecte culturale locale, naţionale</w:t>
            </w:r>
          </w:p>
        </w:tc>
        <w:tc>
          <w:tcPr>
            <w:tcW w:w="1387" w:type="dxa"/>
            <w:tcBorders>
              <w:top w:val="single" w:color="auto" w:sz="6" w:space="0"/>
              <w:left w:val="single" w:color="auto" w:sz="6" w:space="0"/>
              <w:bottom w:val="single" w:color="auto" w:sz="6" w:space="0"/>
              <w:right w:val="single" w:color="auto" w:sz="6" w:space="0"/>
            </w:tcBorders>
          </w:tcPr>
          <w:p w14:paraId="4574C63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w:t>
            </w:r>
          </w:p>
        </w:tc>
        <w:tc>
          <w:tcPr>
            <w:tcW w:w="1867" w:type="dxa"/>
            <w:tcBorders>
              <w:top w:val="single" w:color="auto" w:sz="6" w:space="0"/>
              <w:left w:val="single" w:color="auto" w:sz="6" w:space="0"/>
              <w:bottom w:val="single" w:color="auto" w:sz="6" w:space="0"/>
              <w:right w:val="single" w:color="auto" w:sz="6" w:space="0"/>
            </w:tcBorders>
          </w:tcPr>
          <w:p w14:paraId="249172A8">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coordonatorul de proiect</w:t>
            </w:r>
          </w:p>
        </w:tc>
        <w:tc>
          <w:tcPr>
            <w:tcW w:w="2006" w:type="dxa"/>
            <w:tcBorders>
              <w:top w:val="single" w:color="auto" w:sz="6" w:space="0"/>
              <w:left w:val="single" w:color="auto" w:sz="6" w:space="0"/>
              <w:bottom w:val="single" w:color="auto" w:sz="6" w:space="0"/>
              <w:right w:val="single" w:color="auto" w:sz="6" w:space="0"/>
            </w:tcBorders>
          </w:tcPr>
          <w:p w14:paraId="65E6E9CB">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Logistica</w:t>
            </w:r>
          </w:p>
        </w:tc>
      </w:tr>
      <w:tr w14:paraId="39D8C6BD">
        <w:tblPrEx>
          <w:tblCellMar>
            <w:top w:w="0" w:type="dxa"/>
            <w:left w:w="40" w:type="dxa"/>
            <w:bottom w:w="0" w:type="dxa"/>
            <w:right w:w="40" w:type="dxa"/>
          </w:tblCellMar>
        </w:tblPrEx>
        <w:trPr>
          <w:trHeight w:val="391" w:hRule="atLeast"/>
        </w:trPr>
        <w:tc>
          <w:tcPr>
            <w:tcW w:w="1843" w:type="dxa"/>
            <w:vMerge w:val="continue"/>
            <w:tcBorders>
              <w:left w:val="single" w:color="auto" w:sz="6" w:space="0"/>
              <w:right w:val="single" w:color="auto" w:sz="6" w:space="0"/>
            </w:tcBorders>
            <w:vAlign w:val="center"/>
          </w:tcPr>
          <w:p w14:paraId="418CEDF6">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770" w:type="dxa"/>
            <w:tcBorders>
              <w:top w:val="single" w:color="auto" w:sz="6" w:space="0"/>
              <w:left w:val="single" w:color="auto" w:sz="6" w:space="0"/>
              <w:bottom w:val="single" w:color="auto" w:sz="6" w:space="0"/>
              <w:right w:val="single" w:color="auto" w:sz="6" w:space="0"/>
            </w:tcBorders>
          </w:tcPr>
          <w:p w14:paraId="3A4955B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Asigurarea transparenţei în ceea ce priveşte activitatea unităţii şcolare şi conturarea unei imagini pozitive a instituţiei noastre</w:t>
            </w:r>
          </w:p>
        </w:tc>
        <w:tc>
          <w:tcPr>
            <w:tcW w:w="1387" w:type="dxa"/>
            <w:tcBorders>
              <w:top w:val="single" w:color="auto" w:sz="6" w:space="0"/>
              <w:left w:val="single" w:color="auto" w:sz="6" w:space="0"/>
              <w:bottom w:val="single" w:color="auto" w:sz="6" w:space="0"/>
              <w:right w:val="single" w:color="auto" w:sz="6" w:space="0"/>
            </w:tcBorders>
          </w:tcPr>
          <w:p w14:paraId="5D22AEA5">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w:t>
            </w:r>
          </w:p>
        </w:tc>
        <w:tc>
          <w:tcPr>
            <w:tcW w:w="1867" w:type="dxa"/>
            <w:tcBorders>
              <w:top w:val="single" w:color="auto" w:sz="6" w:space="0"/>
              <w:left w:val="single" w:color="auto" w:sz="6" w:space="0"/>
              <w:bottom w:val="single" w:color="auto" w:sz="6" w:space="0"/>
              <w:right w:val="single" w:color="auto" w:sz="6" w:space="0"/>
            </w:tcBorders>
          </w:tcPr>
          <w:p w14:paraId="67BCF4E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CA, CP</w:t>
            </w:r>
          </w:p>
        </w:tc>
        <w:tc>
          <w:tcPr>
            <w:tcW w:w="2006" w:type="dxa"/>
            <w:tcBorders>
              <w:top w:val="single" w:color="auto" w:sz="6" w:space="0"/>
              <w:left w:val="single" w:color="auto" w:sz="6" w:space="0"/>
              <w:bottom w:val="single" w:color="auto" w:sz="6" w:space="0"/>
              <w:right w:val="single" w:color="auto" w:sz="6" w:space="0"/>
            </w:tcBorders>
          </w:tcPr>
          <w:p w14:paraId="57BA2ADF">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 logistică, informări</w:t>
            </w:r>
          </w:p>
        </w:tc>
      </w:tr>
      <w:tr w14:paraId="5CB55035">
        <w:tblPrEx>
          <w:tblCellMar>
            <w:top w:w="0" w:type="dxa"/>
            <w:left w:w="40" w:type="dxa"/>
            <w:bottom w:w="0" w:type="dxa"/>
            <w:right w:w="40" w:type="dxa"/>
          </w:tblCellMar>
        </w:tblPrEx>
        <w:trPr>
          <w:trHeight w:val="398" w:hRule="atLeast"/>
        </w:trPr>
        <w:tc>
          <w:tcPr>
            <w:tcW w:w="1843" w:type="dxa"/>
            <w:vMerge w:val="continue"/>
            <w:tcBorders>
              <w:left w:val="single" w:color="auto" w:sz="6" w:space="0"/>
              <w:bottom w:val="single" w:color="auto" w:sz="6" w:space="0"/>
              <w:right w:val="single" w:color="auto" w:sz="6" w:space="0"/>
            </w:tcBorders>
            <w:vAlign w:val="center"/>
          </w:tcPr>
          <w:p w14:paraId="1F93FA7E">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p>
        </w:tc>
        <w:tc>
          <w:tcPr>
            <w:tcW w:w="7770" w:type="dxa"/>
            <w:tcBorders>
              <w:top w:val="single" w:color="auto" w:sz="6" w:space="0"/>
              <w:left w:val="single" w:color="auto" w:sz="6" w:space="0"/>
              <w:bottom w:val="single" w:color="auto" w:sz="6" w:space="0"/>
              <w:right w:val="single" w:color="auto" w:sz="6" w:space="0"/>
            </w:tcBorders>
          </w:tcPr>
          <w:p w14:paraId="4740DB9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Fluidizarea fluxului informaţional între I.S.J Suceava şi scoală prin redactarea de materiale informative periodice de uz intern, în formă tipărită sau electronică</w:t>
            </w:r>
          </w:p>
        </w:tc>
        <w:tc>
          <w:tcPr>
            <w:tcW w:w="1387" w:type="dxa"/>
            <w:tcBorders>
              <w:top w:val="single" w:color="auto" w:sz="6" w:space="0"/>
              <w:left w:val="single" w:color="auto" w:sz="6" w:space="0"/>
              <w:bottom w:val="single" w:color="auto" w:sz="6" w:space="0"/>
              <w:right w:val="single" w:color="auto" w:sz="6" w:space="0"/>
            </w:tcBorders>
          </w:tcPr>
          <w:p w14:paraId="1D0303D6">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Permanent</w:t>
            </w:r>
          </w:p>
        </w:tc>
        <w:tc>
          <w:tcPr>
            <w:tcW w:w="1867" w:type="dxa"/>
            <w:tcBorders>
              <w:top w:val="single" w:color="auto" w:sz="6" w:space="0"/>
              <w:left w:val="single" w:color="auto" w:sz="6" w:space="0"/>
              <w:bottom w:val="single" w:color="auto" w:sz="6" w:space="0"/>
              <w:right w:val="single" w:color="auto" w:sz="6" w:space="0"/>
            </w:tcBorders>
          </w:tcPr>
          <w:p w14:paraId="2AB508B3">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Secretar</w:t>
            </w:r>
          </w:p>
        </w:tc>
        <w:tc>
          <w:tcPr>
            <w:tcW w:w="2006" w:type="dxa"/>
            <w:tcBorders>
              <w:top w:val="single" w:color="auto" w:sz="6" w:space="0"/>
              <w:left w:val="single" w:color="auto" w:sz="6" w:space="0"/>
              <w:bottom w:val="single" w:color="auto" w:sz="6" w:space="0"/>
              <w:right w:val="single" w:color="auto" w:sz="6" w:space="0"/>
            </w:tcBorders>
          </w:tcPr>
          <w:p w14:paraId="48360E2C">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atribuţii specifice</w:t>
            </w:r>
          </w:p>
        </w:tc>
      </w:tr>
      <w:tr w14:paraId="006004DD">
        <w:tblPrEx>
          <w:tblCellMar>
            <w:top w:w="0" w:type="dxa"/>
            <w:left w:w="40" w:type="dxa"/>
            <w:bottom w:w="0" w:type="dxa"/>
            <w:right w:w="40" w:type="dxa"/>
          </w:tblCellMar>
        </w:tblPrEx>
        <w:trPr>
          <w:trHeight w:val="531" w:hRule="atLeast"/>
        </w:trPr>
        <w:tc>
          <w:tcPr>
            <w:tcW w:w="1843" w:type="dxa"/>
            <w:tcBorders>
              <w:top w:val="single" w:color="auto" w:sz="6" w:space="0"/>
              <w:left w:val="single" w:color="auto" w:sz="6" w:space="0"/>
              <w:bottom w:val="single" w:color="auto" w:sz="6" w:space="0"/>
              <w:right w:val="single" w:color="auto" w:sz="6" w:space="0"/>
            </w:tcBorders>
            <w:vAlign w:val="center"/>
          </w:tcPr>
          <w:p w14:paraId="2A9AB8B1">
            <w:pPr>
              <w:autoSpaceDE w:val="0"/>
              <w:autoSpaceDN w:val="0"/>
              <w:adjustRightInd w:val="0"/>
              <w:spacing w:after="0" w:line="240" w:lineRule="auto"/>
              <w:jc w:val="center"/>
              <w:rPr>
                <w:rFonts w:hint="default" w:ascii="Times New Roman" w:hAnsi="Times New Roman" w:cs="Times New Roman"/>
                <w:b/>
                <w:color w:val="000000"/>
                <w:sz w:val="24"/>
                <w:szCs w:val="24"/>
                <w:lang w:eastAsia="ro-RO"/>
              </w:rPr>
            </w:pPr>
            <w:r>
              <w:rPr>
                <w:rFonts w:hint="default" w:ascii="Times New Roman" w:hAnsi="Times New Roman" w:cs="Times New Roman"/>
                <w:b/>
                <w:color w:val="000000"/>
                <w:sz w:val="24"/>
                <w:szCs w:val="24"/>
                <w:lang w:eastAsia="ro-RO"/>
              </w:rPr>
              <w:t>Formare/ Dezvoltare profesio</w:t>
            </w:r>
            <w:r>
              <w:rPr>
                <w:rFonts w:hint="default" w:ascii="Times New Roman" w:hAnsi="Times New Roman" w:cs="Times New Roman"/>
                <w:b/>
                <w:color w:val="000000"/>
                <w:sz w:val="24"/>
                <w:szCs w:val="24"/>
                <w:lang w:val="it-IT" w:eastAsia="ro-RO"/>
              </w:rPr>
              <w:t xml:space="preserve">nală </w:t>
            </w:r>
            <w:r>
              <w:rPr>
                <w:rFonts w:hint="default" w:ascii="Times New Roman" w:hAnsi="Times New Roman" w:cs="Times New Roman"/>
                <w:b/>
                <w:color w:val="000000"/>
                <w:sz w:val="24"/>
                <w:szCs w:val="24"/>
                <w:lang w:eastAsia="ro-RO"/>
              </w:rPr>
              <w:t>şi personală</w:t>
            </w:r>
          </w:p>
        </w:tc>
        <w:tc>
          <w:tcPr>
            <w:tcW w:w="7770" w:type="dxa"/>
            <w:tcBorders>
              <w:top w:val="single" w:color="auto" w:sz="6" w:space="0"/>
              <w:left w:val="single" w:color="auto" w:sz="6" w:space="0"/>
              <w:bottom w:val="single" w:color="auto" w:sz="6" w:space="0"/>
              <w:right w:val="single" w:color="auto" w:sz="6" w:space="0"/>
            </w:tcBorders>
          </w:tcPr>
          <w:p w14:paraId="47A33250">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Prelucrarea actelor normative specifice în domeniu la nivelul tuturor compartimentelor (Legea nr. 233/2002, Legea nr. 544/2001, HG nr. 123/2002)</w:t>
            </w:r>
          </w:p>
        </w:tc>
        <w:tc>
          <w:tcPr>
            <w:tcW w:w="1387" w:type="dxa"/>
            <w:tcBorders>
              <w:top w:val="single" w:color="auto" w:sz="6" w:space="0"/>
              <w:left w:val="single" w:color="auto" w:sz="6" w:space="0"/>
              <w:bottom w:val="single" w:color="auto" w:sz="6" w:space="0"/>
              <w:right w:val="single" w:color="auto" w:sz="6" w:space="0"/>
            </w:tcBorders>
          </w:tcPr>
          <w:p w14:paraId="0722F2AE">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Pe parcursul anului scolar</w:t>
            </w:r>
          </w:p>
        </w:tc>
        <w:tc>
          <w:tcPr>
            <w:tcW w:w="1867" w:type="dxa"/>
            <w:tcBorders>
              <w:top w:val="single" w:color="auto" w:sz="6" w:space="0"/>
              <w:left w:val="single" w:color="auto" w:sz="6" w:space="0"/>
              <w:bottom w:val="single" w:color="auto" w:sz="6" w:space="0"/>
              <w:right w:val="single" w:color="auto" w:sz="6" w:space="0"/>
            </w:tcBorders>
          </w:tcPr>
          <w:p w14:paraId="334EA27D">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Director</w:t>
            </w:r>
          </w:p>
        </w:tc>
        <w:tc>
          <w:tcPr>
            <w:tcW w:w="2006" w:type="dxa"/>
            <w:tcBorders>
              <w:top w:val="single" w:color="auto" w:sz="6" w:space="0"/>
              <w:left w:val="single" w:color="auto" w:sz="6" w:space="0"/>
              <w:bottom w:val="single" w:color="auto" w:sz="6" w:space="0"/>
              <w:right w:val="single" w:color="auto" w:sz="6" w:space="0"/>
            </w:tcBorders>
          </w:tcPr>
          <w:p w14:paraId="3B9E4081">
            <w:pPr>
              <w:autoSpaceDE w:val="0"/>
              <w:autoSpaceDN w:val="0"/>
              <w:adjustRightInd w:val="0"/>
              <w:spacing w:after="0" w:line="240" w:lineRule="auto"/>
              <w:rPr>
                <w:rFonts w:hint="default" w:ascii="Times New Roman" w:hAnsi="Times New Roman" w:cs="Times New Roman"/>
                <w:color w:val="000000"/>
                <w:sz w:val="24"/>
                <w:szCs w:val="24"/>
                <w:lang w:eastAsia="ro-RO"/>
              </w:rPr>
            </w:pPr>
            <w:r>
              <w:rPr>
                <w:rFonts w:hint="default" w:ascii="Times New Roman" w:hAnsi="Times New Roman" w:cs="Times New Roman"/>
                <w:color w:val="000000"/>
                <w:sz w:val="24"/>
                <w:szCs w:val="24"/>
                <w:lang w:eastAsia="ro-RO"/>
              </w:rPr>
              <w:t>Legislaţie</w:t>
            </w:r>
          </w:p>
        </w:tc>
      </w:tr>
    </w:tbl>
    <w:p w14:paraId="33176062">
      <w:pPr>
        <w:rPr>
          <w:rFonts w:hint="default" w:ascii="Times New Roman" w:hAnsi="Times New Roman" w:cs="Times New Roman"/>
          <w:b/>
          <w:bCs/>
          <w:i/>
          <w:iCs/>
          <w:lang w:val="ro-RO"/>
        </w:rPr>
      </w:pPr>
    </w:p>
    <w:p w14:paraId="3037AEB1">
      <w:pPr>
        <w:rPr>
          <w:rFonts w:hint="default" w:ascii="Times New Roman" w:hAnsi="Times New Roman" w:cs="Times New Roman"/>
          <w:b/>
          <w:bCs/>
          <w:i/>
          <w:iCs/>
          <w:lang w:val="ro-RO"/>
        </w:rPr>
      </w:pPr>
    </w:p>
    <w:p w14:paraId="338FFBF2">
      <w:pPr>
        <w:rPr>
          <w:rFonts w:hint="default" w:ascii="Times New Roman" w:hAnsi="Times New Roman" w:cs="Times New Roman"/>
          <w:b/>
          <w:bCs/>
          <w:i/>
          <w:iCs/>
          <w:lang w:val="ro-RO"/>
        </w:rPr>
      </w:pPr>
    </w:p>
    <w:p w14:paraId="7386CAFF">
      <w:pPr>
        <w:rPr>
          <w:rFonts w:hint="default" w:ascii="Times New Roman" w:hAnsi="Times New Roman" w:cs="Times New Roman"/>
          <w:b/>
          <w:bCs/>
          <w:i/>
          <w:iCs/>
          <w:lang w:val="ro-RO"/>
        </w:rPr>
      </w:pP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Director,</w:t>
      </w:r>
    </w:p>
    <w:p w14:paraId="562D5B7D">
      <w:pPr>
        <w:rPr>
          <w:rFonts w:hint="default" w:ascii="Times New Roman" w:hAnsi="Times New Roman" w:cs="Times New Roman"/>
          <w:b/>
          <w:bCs/>
          <w:i/>
          <w:iCs/>
          <w:lang w:val="ro-RO"/>
        </w:rPr>
      </w:pP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
      </w:r>
      <w:r>
        <w:rPr>
          <w:rFonts w:hint="default" w:ascii="Times New Roman" w:hAnsi="Times New Roman" w:cs="Times New Roman"/>
          <w:b/>
          <w:bCs/>
          <w:i/>
          <w:iCs/>
          <w:lang w:val="ro-RO"/>
        </w:rPr>
        <w:tab/>
        <w:t>Prof. Înv. Primar Alina Mihaela NIGA</w:t>
      </w:r>
    </w:p>
    <w:sectPr>
      <w:headerReference r:id="rId6" w:type="default"/>
      <w:pgSz w:w="16838" w:h="11906" w:orient="landscape"/>
      <w:pgMar w:top="1800" w:right="1440" w:bottom="18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Franklin Gothic Demi Cond">
    <w:altName w:val="Yu Gothic UI Semibold"/>
    <w:panose1 w:val="020B0706030402020204"/>
    <w:charset w:val="00"/>
    <w:family w:val="swiss"/>
    <w:pitch w:val="default"/>
    <w:sig w:usb0="00000000" w:usb1="00000000" w:usb2="00000000" w:usb3="00000000" w:csb0="0000009F" w:csb1="00000000"/>
  </w:font>
  <w:font w:name="Corbel">
    <w:panose1 w:val="020B0503020204020204"/>
    <w:charset w:val="00"/>
    <w:family w:val="swiss"/>
    <w:pitch w:val="default"/>
    <w:sig w:usb0="A00002EF" w:usb1="4000A44B" w:usb2="00000000" w:usb3="00000000" w:csb0="2000019F" w:csb1="00000000"/>
  </w:font>
  <w:font w:name="Yu Gothic UI Semibold">
    <w:panose1 w:val="020B07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15AB">
    <w:pPr>
      <w:pStyle w:val="7"/>
    </w:pPr>
    <w:r>
      <w:rPr>
        <w:rFonts w:hint="default"/>
        <w:sz w:val="24"/>
        <w:szCs w:val="24"/>
      </w:rPr>
      <w:drawing>
        <wp:anchor distT="0" distB="0" distL="114300" distR="114300" simplePos="0" relativeHeight="251659264" behindDoc="1" locked="0" layoutInCell="1" allowOverlap="1">
          <wp:simplePos x="0" y="0"/>
          <wp:positionH relativeFrom="column">
            <wp:posOffset>552450</wp:posOffset>
          </wp:positionH>
          <wp:positionV relativeFrom="paragraph">
            <wp:posOffset>190500</wp:posOffset>
          </wp:positionV>
          <wp:extent cx="5299710" cy="650240"/>
          <wp:effectExtent l="0" t="0" r="15240" b="16510"/>
          <wp:wrapTight wrapText="bothSides">
            <wp:wrapPolygon>
              <wp:start x="0" y="0"/>
              <wp:lineTo x="0" y="20883"/>
              <wp:lineTo x="21507" y="20883"/>
              <wp:lineTo x="21507" y="0"/>
              <wp:lineTo x="0" y="0"/>
            </wp:wrapPolygon>
          </wp:wrapTight>
          <wp:docPr id="17" name="Picture 17" descr="antet scoal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ntet scoala nou"/>
                  <pic:cNvPicPr>
                    <a:picLocks noChangeAspect="1"/>
                  </pic:cNvPicPr>
                </pic:nvPicPr>
                <pic:blipFill>
                  <a:blip r:embed="rId1"/>
                  <a:stretch>
                    <a:fillRect/>
                  </a:stretch>
                </pic:blipFill>
                <pic:spPr>
                  <a:xfrm>
                    <a:off x="0" y="0"/>
                    <a:ext cx="5299710" cy="65024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84E0">
    <w:pPr>
      <w:pStyle w:val="7"/>
    </w:pPr>
    <w:r>
      <w:rPr>
        <w:rFonts w:hint="default"/>
        <w:sz w:val="24"/>
        <w:szCs w:val="24"/>
      </w:rPr>
      <w:drawing>
        <wp:inline distT="0" distB="0" distL="114300" distR="114300">
          <wp:extent cx="5299710" cy="650240"/>
          <wp:effectExtent l="0" t="0" r="15240" b="16510"/>
          <wp:docPr id="1" name="Picture 1" descr="antet scoal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scoala nou"/>
                  <pic:cNvPicPr>
                    <a:picLocks noChangeAspect="1"/>
                  </pic:cNvPicPr>
                </pic:nvPicPr>
                <pic:blipFill>
                  <a:blip r:embed="rId1"/>
                  <a:stretch>
                    <a:fillRect/>
                  </a:stretch>
                </pic:blipFill>
                <pic:spPr>
                  <a:xfrm>
                    <a:off x="0" y="0"/>
                    <a:ext cx="5299710" cy="6502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ro-RO" w:eastAsia="en-US" w:bidi="ar-SA"/>
      </w:rPr>
    </w:lvl>
    <w:lvl w:ilvl="1" w:tentative="0">
      <w:start w:val="0"/>
      <w:numFmt w:val="bullet"/>
      <w:lvlText w:val="•"/>
      <w:lvlJc w:val="left"/>
      <w:pPr>
        <w:ind w:left="1980" w:hanging="360"/>
      </w:pPr>
      <w:rPr>
        <w:rFonts w:hint="default"/>
        <w:lang w:val="ro-RO" w:eastAsia="en-US" w:bidi="ar-SA"/>
      </w:rPr>
    </w:lvl>
    <w:lvl w:ilvl="2" w:tentative="0">
      <w:start w:val="0"/>
      <w:numFmt w:val="bullet"/>
      <w:lvlText w:val="•"/>
      <w:lvlJc w:val="left"/>
      <w:pPr>
        <w:ind w:left="2880" w:hanging="360"/>
      </w:pPr>
      <w:rPr>
        <w:rFonts w:hint="default"/>
        <w:lang w:val="ro-RO" w:eastAsia="en-US" w:bidi="ar-SA"/>
      </w:rPr>
    </w:lvl>
    <w:lvl w:ilvl="3" w:tentative="0">
      <w:start w:val="0"/>
      <w:numFmt w:val="bullet"/>
      <w:lvlText w:val="•"/>
      <w:lvlJc w:val="left"/>
      <w:pPr>
        <w:ind w:left="3780" w:hanging="360"/>
      </w:pPr>
      <w:rPr>
        <w:rFonts w:hint="default"/>
        <w:lang w:val="ro-RO" w:eastAsia="en-US" w:bidi="ar-SA"/>
      </w:rPr>
    </w:lvl>
    <w:lvl w:ilvl="4" w:tentative="0">
      <w:start w:val="0"/>
      <w:numFmt w:val="bullet"/>
      <w:lvlText w:val="•"/>
      <w:lvlJc w:val="left"/>
      <w:pPr>
        <w:ind w:left="4680" w:hanging="360"/>
      </w:pPr>
      <w:rPr>
        <w:rFonts w:hint="default"/>
        <w:lang w:val="ro-RO" w:eastAsia="en-US" w:bidi="ar-SA"/>
      </w:rPr>
    </w:lvl>
    <w:lvl w:ilvl="5" w:tentative="0">
      <w:start w:val="0"/>
      <w:numFmt w:val="bullet"/>
      <w:lvlText w:val="•"/>
      <w:lvlJc w:val="left"/>
      <w:pPr>
        <w:ind w:left="5580" w:hanging="360"/>
      </w:pPr>
      <w:rPr>
        <w:rFonts w:hint="default"/>
        <w:lang w:val="ro-RO" w:eastAsia="en-US" w:bidi="ar-SA"/>
      </w:rPr>
    </w:lvl>
    <w:lvl w:ilvl="6" w:tentative="0">
      <w:start w:val="0"/>
      <w:numFmt w:val="bullet"/>
      <w:lvlText w:val="•"/>
      <w:lvlJc w:val="left"/>
      <w:pPr>
        <w:ind w:left="6480" w:hanging="360"/>
      </w:pPr>
      <w:rPr>
        <w:rFonts w:hint="default"/>
        <w:lang w:val="ro-RO" w:eastAsia="en-US" w:bidi="ar-SA"/>
      </w:rPr>
    </w:lvl>
    <w:lvl w:ilvl="7" w:tentative="0">
      <w:start w:val="0"/>
      <w:numFmt w:val="bullet"/>
      <w:lvlText w:val="•"/>
      <w:lvlJc w:val="left"/>
      <w:pPr>
        <w:ind w:left="7380" w:hanging="360"/>
      </w:pPr>
      <w:rPr>
        <w:rFonts w:hint="default"/>
        <w:lang w:val="ro-RO" w:eastAsia="en-US" w:bidi="ar-SA"/>
      </w:rPr>
    </w:lvl>
    <w:lvl w:ilvl="8" w:tentative="0">
      <w:start w:val="0"/>
      <w:numFmt w:val="bullet"/>
      <w:lvlText w:val="•"/>
      <w:lvlJc w:val="left"/>
      <w:pPr>
        <w:ind w:left="8280" w:hanging="360"/>
      </w:pPr>
      <w:rPr>
        <w:rFonts w:hint="default"/>
        <w:lang w:val="ro-RO" w:eastAsia="en-US" w:bidi="ar-SA"/>
      </w:rPr>
    </w:lvl>
  </w:abstractNum>
  <w:abstractNum w:abstractNumId="1">
    <w:nsid w:val="0053208E"/>
    <w:multiLevelType w:val="multilevel"/>
    <w:tmpl w:val="0053208E"/>
    <w:lvl w:ilvl="0" w:tentative="0">
      <w:start w:val="1"/>
      <w:numFmt w:val="upperRoman"/>
      <w:lvlText w:val="%1."/>
      <w:lvlJc w:val="left"/>
      <w:pPr>
        <w:ind w:left="1330" w:hanging="250"/>
        <w:jc w:val="right"/>
      </w:pPr>
      <w:rPr>
        <w:rFonts w:hint="default" w:ascii="Times New Roman" w:hAnsi="Times New Roman" w:eastAsia="Times New Roman" w:cs="Times New Roman"/>
        <w:b/>
        <w:bCs/>
        <w:i w:val="0"/>
        <w:iCs w:val="0"/>
        <w:spacing w:val="0"/>
        <w:w w:val="100"/>
        <w:sz w:val="28"/>
        <w:szCs w:val="28"/>
        <w:lang w:val="ro-RO" w:eastAsia="en-US" w:bidi="ar-SA"/>
      </w:rPr>
    </w:lvl>
    <w:lvl w:ilvl="1" w:tentative="0">
      <w:start w:val="1"/>
      <w:numFmt w:val="decimal"/>
      <w:lvlText w:val="%2."/>
      <w:lvlJc w:val="left"/>
      <w:pPr>
        <w:ind w:left="1080" w:hanging="360"/>
        <w:jc w:val="left"/>
      </w:pPr>
      <w:rPr>
        <w:rFonts w:hint="default" w:ascii="Times New Roman" w:hAnsi="Times New Roman" w:eastAsia="Times New Roman" w:cs="Times New Roman"/>
        <w:b/>
        <w:bCs/>
        <w:i w:val="0"/>
        <w:iCs w:val="0"/>
        <w:spacing w:val="0"/>
        <w:w w:val="100"/>
        <w:sz w:val="24"/>
        <w:szCs w:val="24"/>
        <w:lang w:val="ro-RO" w:eastAsia="en-US" w:bidi="ar-SA"/>
      </w:rPr>
    </w:lvl>
    <w:lvl w:ilvl="2" w:tentative="0">
      <w:start w:val="0"/>
      <w:numFmt w:val="bullet"/>
      <w:lvlText w:val=""/>
      <w:lvlJc w:val="left"/>
      <w:pPr>
        <w:ind w:left="1080" w:hanging="360"/>
      </w:pPr>
      <w:rPr>
        <w:rFonts w:hint="default" w:ascii="Symbol" w:hAnsi="Symbol" w:eastAsia="Symbol" w:cs="Symbol"/>
        <w:b w:val="0"/>
        <w:bCs w:val="0"/>
        <w:i w:val="0"/>
        <w:iCs w:val="0"/>
        <w:spacing w:val="0"/>
        <w:w w:val="100"/>
        <w:sz w:val="24"/>
        <w:szCs w:val="24"/>
        <w:lang w:val="ro-RO" w:eastAsia="en-US" w:bidi="ar-SA"/>
      </w:rPr>
    </w:lvl>
    <w:lvl w:ilvl="3" w:tentative="0">
      <w:start w:val="0"/>
      <w:numFmt w:val="bullet"/>
      <w:lvlText w:val="•"/>
      <w:lvlJc w:val="left"/>
      <w:pPr>
        <w:ind w:left="3282" w:hanging="360"/>
      </w:pPr>
      <w:rPr>
        <w:rFonts w:hint="default"/>
        <w:lang w:val="ro-RO" w:eastAsia="en-US" w:bidi="ar-SA"/>
      </w:rPr>
    </w:lvl>
    <w:lvl w:ilvl="4" w:tentative="0">
      <w:start w:val="0"/>
      <w:numFmt w:val="bullet"/>
      <w:lvlText w:val="•"/>
      <w:lvlJc w:val="left"/>
      <w:pPr>
        <w:ind w:left="4253" w:hanging="360"/>
      </w:pPr>
      <w:rPr>
        <w:rFonts w:hint="default"/>
        <w:lang w:val="ro-RO" w:eastAsia="en-US" w:bidi="ar-SA"/>
      </w:rPr>
    </w:lvl>
    <w:lvl w:ilvl="5" w:tentative="0">
      <w:start w:val="0"/>
      <w:numFmt w:val="bullet"/>
      <w:lvlText w:val="•"/>
      <w:lvlJc w:val="left"/>
      <w:pPr>
        <w:ind w:left="5224" w:hanging="360"/>
      </w:pPr>
      <w:rPr>
        <w:rFonts w:hint="default"/>
        <w:lang w:val="ro-RO" w:eastAsia="en-US" w:bidi="ar-SA"/>
      </w:rPr>
    </w:lvl>
    <w:lvl w:ilvl="6" w:tentative="0">
      <w:start w:val="0"/>
      <w:numFmt w:val="bullet"/>
      <w:lvlText w:val="•"/>
      <w:lvlJc w:val="left"/>
      <w:pPr>
        <w:ind w:left="6195" w:hanging="360"/>
      </w:pPr>
      <w:rPr>
        <w:rFonts w:hint="default"/>
        <w:lang w:val="ro-RO" w:eastAsia="en-US" w:bidi="ar-SA"/>
      </w:rPr>
    </w:lvl>
    <w:lvl w:ilvl="7" w:tentative="0">
      <w:start w:val="0"/>
      <w:numFmt w:val="bullet"/>
      <w:lvlText w:val="•"/>
      <w:lvlJc w:val="left"/>
      <w:pPr>
        <w:ind w:left="7166" w:hanging="360"/>
      </w:pPr>
      <w:rPr>
        <w:rFonts w:hint="default"/>
        <w:lang w:val="ro-RO" w:eastAsia="en-US" w:bidi="ar-SA"/>
      </w:rPr>
    </w:lvl>
    <w:lvl w:ilvl="8" w:tentative="0">
      <w:start w:val="0"/>
      <w:numFmt w:val="bullet"/>
      <w:lvlText w:val="•"/>
      <w:lvlJc w:val="left"/>
      <w:pPr>
        <w:ind w:left="8137" w:hanging="360"/>
      </w:pPr>
      <w:rPr>
        <w:rFonts w:hint="default"/>
        <w:lang w:val="ro-RO" w:eastAsia="en-US" w:bidi="ar-SA"/>
      </w:rPr>
    </w:lvl>
  </w:abstractNum>
  <w:abstractNum w:abstractNumId="2">
    <w:nsid w:val="3FFC6C5E"/>
    <w:multiLevelType w:val="multilevel"/>
    <w:tmpl w:val="3FFC6C5E"/>
    <w:lvl w:ilvl="0" w:tentative="0">
      <w:start w:val="0"/>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50C26B40"/>
    <w:multiLevelType w:val="multilevel"/>
    <w:tmpl w:val="50C26B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48F2C4C"/>
    <w:multiLevelType w:val="multilevel"/>
    <w:tmpl w:val="548F2C4C"/>
    <w:lvl w:ilvl="0" w:tentative="0">
      <w:start w:val="6"/>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7ECEA79"/>
    <w:multiLevelType w:val="multilevel"/>
    <w:tmpl w:val="77ECEA79"/>
    <w:lvl w:ilvl="0" w:tentative="0">
      <w:start w:val="0"/>
      <w:numFmt w:val="bullet"/>
      <w:lvlText w:val=""/>
      <w:lvlJc w:val="left"/>
      <w:pPr>
        <w:ind w:left="1080" w:hanging="360"/>
      </w:pPr>
      <w:rPr>
        <w:rFonts w:hint="default" w:ascii="Symbol" w:hAnsi="Symbol" w:eastAsia="Symbol" w:cs="Symbol"/>
        <w:b w:val="0"/>
        <w:bCs w:val="0"/>
        <w:i w:val="0"/>
        <w:iCs w:val="0"/>
        <w:spacing w:val="0"/>
        <w:w w:val="100"/>
        <w:sz w:val="24"/>
        <w:szCs w:val="24"/>
        <w:lang w:val="ro-RO" w:eastAsia="en-US" w:bidi="ar-SA"/>
      </w:rPr>
    </w:lvl>
    <w:lvl w:ilvl="1" w:tentative="0">
      <w:start w:val="0"/>
      <w:numFmt w:val="bullet"/>
      <w:lvlText w:val="•"/>
      <w:lvlJc w:val="left"/>
      <w:pPr>
        <w:ind w:left="1980" w:hanging="360"/>
      </w:pPr>
      <w:rPr>
        <w:rFonts w:hint="default"/>
        <w:lang w:val="ro-RO" w:eastAsia="en-US" w:bidi="ar-SA"/>
      </w:rPr>
    </w:lvl>
    <w:lvl w:ilvl="2" w:tentative="0">
      <w:start w:val="0"/>
      <w:numFmt w:val="bullet"/>
      <w:lvlText w:val="•"/>
      <w:lvlJc w:val="left"/>
      <w:pPr>
        <w:ind w:left="2880" w:hanging="360"/>
      </w:pPr>
      <w:rPr>
        <w:rFonts w:hint="default"/>
        <w:lang w:val="ro-RO" w:eastAsia="en-US" w:bidi="ar-SA"/>
      </w:rPr>
    </w:lvl>
    <w:lvl w:ilvl="3" w:tentative="0">
      <w:start w:val="0"/>
      <w:numFmt w:val="bullet"/>
      <w:lvlText w:val="•"/>
      <w:lvlJc w:val="left"/>
      <w:pPr>
        <w:ind w:left="3780" w:hanging="360"/>
      </w:pPr>
      <w:rPr>
        <w:rFonts w:hint="default"/>
        <w:lang w:val="ro-RO" w:eastAsia="en-US" w:bidi="ar-SA"/>
      </w:rPr>
    </w:lvl>
    <w:lvl w:ilvl="4" w:tentative="0">
      <w:start w:val="0"/>
      <w:numFmt w:val="bullet"/>
      <w:lvlText w:val="•"/>
      <w:lvlJc w:val="left"/>
      <w:pPr>
        <w:ind w:left="4680" w:hanging="360"/>
      </w:pPr>
      <w:rPr>
        <w:rFonts w:hint="default"/>
        <w:lang w:val="ro-RO" w:eastAsia="en-US" w:bidi="ar-SA"/>
      </w:rPr>
    </w:lvl>
    <w:lvl w:ilvl="5" w:tentative="0">
      <w:start w:val="0"/>
      <w:numFmt w:val="bullet"/>
      <w:lvlText w:val="•"/>
      <w:lvlJc w:val="left"/>
      <w:pPr>
        <w:ind w:left="5580" w:hanging="360"/>
      </w:pPr>
      <w:rPr>
        <w:rFonts w:hint="default"/>
        <w:lang w:val="ro-RO" w:eastAsia="en-US" w:bidi="ar-SA"/>
      </w:rPr>
    </w:lvl>
    <w:lvl w:ilvl="6" w:tentative="0">
      <w:start w:val="0"/>
      <w:numFmt w:val="bullet"/>
      <w:lvlText w:val="•"/>
      <w:lvlJc w:val="left"/>
      <w:pPr>
        <w:ind w:left="6480" w:hanging="360"/>
      </w:pPr>
      <w:rPr>
        <w:rFonts w:hint="default"/>
        <w:lang w:val="ro-RO" w:eastAsia="en-US" w:bidi="ar-SA"/>
      </w:rPr>
    </w:lvl>
    <w:lvl w:ilvl="7" w:tentative="0">
      <w:start w:val="0"/>
      <w:numFmt w:val="bullet"/>
      <w:lvlText w:val="•"/>
      <w:lvlJc w:val="left"/>
      <w:pPr>
        <w:ind w:left="7380" w:hanging="360"/>
      </w:pPr>
      <w:rPr>
        <w:rFonts w:hint="default"/>
        <w:lang w:val="ro-RO" w:eastAsia="en-US" w:bidi="ar-SA"/>
      </w:rPr>
    </w:lvl>
    <w:lvl w:ilvl="8" w:tentative="0">
      <w:start w:val="0"/>
      <w:numFmt w:val="bullet"/>
      <w:lvlText w:val="•"/>
      <w:lvlJc w:val="left"/>
      <w:pPr>
        <w:ind w:left="8280" w:hanging="360"/>
      </w:pPr>
      <w:rPr>
        <w:rFonts w:hint="default"/>
        <w:lang w:val="ro-RO" w:eastAsia="en-US" w:bidi="ar-S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37DA9"/>
    <w:rsid w:val="39041D96"/>
    <w:rsid w:val="43D32DEF"/>
    <w:rsid w:val="46DF640C"/>
    <w:rsid w:val="495209A5"/>
    <w:rsid w:val="6BE8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paragraph" w:styleId="2">
    <w:name w:val="heading 1"/>
    <w:basedOn w:val="1"/>
    <w:qFormat/>
    <w:uiPriority w:val="1"/>
    <w:pPr>
      <w:ind w:left="360"/>
      <w:jc w:val="both"/>
      <w:outlineLvl w:val="1"/>
    </w:pPr>
    <w:rPr>
      <w:rFonts w:ascii="Times New Roman" w:hAnsi="Times New Roman" w:eastAsia="Times New Roman" w:cs="Times New Roman"/>
      <w:b/>
      <w:bCs/>
      <w:sz w:val="24"/>
      <w:szCs w:val="24"/>
      <w:lang w:val="ro-RO" w:eastAsia="en-US" w:bidi="ar-SA"/>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jc w:val="both"/>
    </w:pPr>
    <w:rPr>
      <w:rFonts w:ascii="Times New Roman" w:hAnsi="Times New Roman" w:eastAsia="Times New Roman" w:cs="Times New Roman"/>
      <w:sz w:val="24"/>
      <w:szCs w:val="24"/>
      <w:lang w:val="ro-RO" w:eastAsia="en-US" w:bidi="ar-SA"/>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List Paragraph"/>
    <w:basedOn w:val="1"/>
    <w:qFormat/>
    <w:uiPriority w:val="1"/>
    <w:pPr>
      <w:ind w:left="1080" w:hanging="360"/>
      <w:jc w:val="both"/>
    </w:pPr>
    <w:rPr>
      <w:rFonts w:ascii="Times New Roman" w:hAnsi="Times New Roman" w:eastAsia="Times New Roman" w:cs="Times New Roman"/>
      <w:lang w:val="ro-RO" w:eastAsia="en-US" w:bidi="ar-SA"/>
    </w:rPr>
  </w:style>
  <w:style w:type="paragraph" w:customStyle="1" w:styleId="9">
    <w:name w:val="Style34"/>
    <w:basedOn w:val="1"/>
    <w:qFormat/>
    <w:uiPriority w:val="99"/>
    <w:pPr>
      <w:widowControl w:val="0"/>
      <w:autoSpaceDE w:val="0"/>
      <w:autoSpaceDN w:val="0"/>
      <w:adjustRightInd w:val="0"/>
      <w:spacing w:after="0" w:line="302" w:lineRule="exact"/>
      <w:ind w:hanging="331"/>
    </w:pPr>
    <w:rPr>
      <w:rFonts w:ascii="Times New Roman" w:hAnsi="Times New Roman" w:cs="Times New Roman" w:eastAsiaTheme="minorEastAsia"/>
      <w:sz w:val="24"/>
      <w:szCs w:val="24"/>
      <w:lang w:eastAsia="ro-RO"/>
    </w:rPr>
  </w:style>
  <w:style w:type="character" w:customStyle="1" w:styleId="10">
    <w:name w:val="Font Style51"/>
    <w:basedOn w:val="3"/>
    <w:uiPriority w:val="99"/>
    <w:rPr>
      <w:rFonts w:ascii="Times New Roman" w:hAnsi="Times New Roman" w:cs="Times New Roman"/>
      <w:sz w:val="20"/>
      <w:szCs w:val="20"/>
    </w:rPr>
  </w:style>
  <w:style w:type="paragraph" w:customStyle="1" w:styleId="11">
    <w:name w:val="Style17"/>
    <w:basedOn w:val="1"/>
    <w:qFormat/>
    <w:uiPriority w:val="99"/>
    <w:pPr>
      <w:widowControl w:val="0"/>
      <w:autoSpaceDE w:val="0"/>
      <w:autoSpaceDN w:val="0"/>
      <w:adjustRightInd w:val="0"/>
      <w:spacing w:after="0" w:line="240" w:lineRule="auto"/>
      <w:jc w:val="center"/>
    </w:pPr>
    <w:rPr>
      <w:rFonts w:ascii="Times New Roman" w:hAnsi="Times New Roman" w:cs="Times New Roman" w:eastAsiaTheme="minorEastAsia"/>
      <w:sz w:val="24"/>
      <w:szCs w:val="24"/>
      <w:lang w:eastAsia="ro-RO"/>
    </w:rPr>
  </w:style>
  <w:style w:type="character" w:customStyle="1" w:styleId="12">
    <w:name w:val="Font Style49"/>
    <w:basedOn w:val="3"/>
    <w:qFormat/>
    <w:uiPriority w:val="99"/>
    <w:rPr>
      <w:rFonts w:ascii="Times New Roman" w:hAnsi="Times New Roman" w:cs="Times New Roman"/>
      <w:b/>
      <w:bCs/>
      <w:sz w:val="20"/>
      <w:szCs w:val="20"/>
    </w:rPr>
  </w:style>
  <w:style w:type="paragraph" w:customStyle="1" w:styleId="13">
    <w:name w:val="Style44"/>
    <w:basedOn w:val="1"/>
    <w:qFormat/>
    <w:uiPriority w:val="99"/>
    <w:pPr>
      <w:widowControl w:val="0"/>
      <w:autoSpaceDE w:val="0"/>
      <w:autoSpaceDN w:val="0"/>
      <w:adjustRightInd w:val="0"/>
      <w:spacing w:after="0" w:line="302" w:lineRule="exact"/>
    </w:pPr>
    <w:rPr>
      <w:rFonts w:ascii="Times New Roman" w:hAnsi="Times New Roman" w:cs="Times New Roman" w:eastAsiaTheme="minorEastAsia"/>
      <w:sz w:val="24"/>
      <w:szCs w:val="24"/>
      <w:lang w:eastAsia="ro-RO"/>
    </w:rPr>
  </w:style>
  <w:style w:type="paragraph" w:customStyle="1" w:styleId="14">
    <w:name w:val="Style26"/>
    <w:basedOn w:val="1"/>
    <w:qFormat/>
    <w:uiPriority w:val="99"/>
    <w:pPr>
      <w:widowControl w:val="0"/>
      <w:autoSpaceDE w:val="0"/>
      <w:autoSpaceDN w:val="0"/>
      <w:adjustRightInd w:val="0"/>
      <w:spacing w:after="0" w:line="295" w:lineRule="exact"/>
    </w:pPr>
    <w:rPr>
      <w:rFonts w:ascii="Times New Roman" w:hAnsi="Times New Roman" w:cs="Times New Roman" w:eastAsiaTheme="minorEastAsia"/>
      <w:sz w:val="24"/>
      <w:szCs w:val="24"/>
      <w:lang w:eastAsia="ro-RO"/>
    </w:rPr>
  </w:style>
  <w:style w:type="paragraph" w:customStyle="1" w:styleId="15">
    <w:name w:val="Style42"/>
    <w:basedOn w:val="1"/>
    <w:qFormat/>
    <w:uiPriority w:val="99"/>
    <w:pPr>
      <w:widowControl w:val="0"/>
      <w:autoSpaceDE w:val="0"/>
      <w:autoSpaceDN w:val="0"/>
      <w:adjustRightInd w:val="0"/>
      <w:spacing w:after="0" w:line="302" w:lineRule="exact"/>
      <w:ind w:firstLine="187"/>
    </w:pPr>
    <w:rPr>
      <w:rFonts w:ascii="Times New Roman" w:hAnsi="Times New Roman" w:cs="Times New Roman" w:eastAsiaTheme="minorEastAsia"/>
      <w:sz w:val="24"/>
      <w:szCs w:val="24"/>
      <w:lang w:eastAsia="ro-RO"/>
    </w:rPr>
  </w:style>
  <w:style w:type="paragraph" w:customStyle="1" w:styleId="16">
    <w:name w:val="Table Paragraph"/>
    <w:basedOn w:val="1"/>
    <w:qFormat/>
    <w:uiPriority w:val="1"/>
    <w:rPr>
      <w:rFonts w:ascii="Times New Roman" w:hAnsi="Times New Roman" w:eastAsia="Times New Roman" w:cs="Times New Roman"/>
      <w:lang w:val="ro-RO" w:eastAsia="en-US" w:bidi="ar-SA"/>
    </w:rPr>
  </w:style>
  <w:style w:type="paragraph" w:customStyle="1" w:styleId="17">
    <w:name w:val="Style16"/>
    <w:basedOn w:val="1"/>
    <w:qFormat/>
    <w:uiPriority w:val="99"/>
    <w:pPr>
      <w:widowControl w:val="0"/>
      <w:autoSpaceDE w:val="0"/>
      <w:autoSpaceDN w:val="0"/>
      <w:adjustRightInd w:val="0"/>
      <w:spacing w:after="0" w:line="240" w:lineRule="auto"/>
    </w:pPr>
    <w:rPr>
      <w:rFonts w:ascii="Times New Roman" w:hAnsi="Times New Roman" w:cs="Times New Roman" w:eastAsiaTheme="minorEastAsia"/>
      <w:sz w:val="24"/>
      <w:szCs w:val="24"/>
      <w:lang w:eastAsia="ro-RO"/>
    </w:rPr>
  </w:style>
  <w:style w:type="paragraph" w:customStyle="1" w:styleId="18">
    <w:name w:val="Style30"/>
    <w:basedOn w:val="1"/>
    <w:unhideWhenUsed/>
    <w:qFormat/>
    <w:uiPriority w:val="99"/>
    <w:pPr>
      <w:spacing w:line="1039" w:lineRule="exact"/>
      <w:jc w:val="center"/>
    </w:pPr>
    <w:rPr>
      <w:rFonts w:hint="default"/>
      <w:sz w:val="24"/>
      <w:szCs w:val="24"/>
    </w:rPr>
  </w:style>
  <w:style w:type="character" w:customStyle="1" w:styleId="19">
    <w:name w:val="Font Style52"/>
    <w:basedOn w:val="3"/>
    <w:unhideWhenUsed/>
    <w:qFormat/>
    <w:uiPriority w:val="99"/>
    <w:rPr>
      <w:rFonts w:hint="default" w:ascii="Times New Roman" w:hAnsi="Times New Roman" w:eastAsia="SimSun" w:cs="Times New Roman"/>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8</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2025-03-17T15:53:32Z</dcterms:created>
  <dc:creator>PROFESOR</dc:creator>
  <cp:lastModifiedBy>Lavinia Mirea</cp:lastModifiedBy>
  <dcterms:modified xsi:type="dcterms:W3CDTF">2025-03-17T17:35:29Z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570971B8AB474B1DB25956D31841988D_13</vt:lpwstr>
  </property>
</Properties>
</file>